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E6DF" w14:textId="77777777" w:rsidR="009F6F64" w:rsidRDefault="009F6F64" w:rsidP="006919A6">
      <w:pPr>
        <w:ind w:firstLineChars="900" w:firstLine="2160"/>
        <w:rPr>
          <w:rFonts w:ascii="UD デジタル 教科書体 NP-B" w:eastAsia="UD デジタル 教科書体 NP-B"/>
          <w:sz w:val="24"/>
          <w:szCs w:val="24"/>
        </w:rPr>
      </w:pPr>
    </w:p>
    <w:p w14:paraId="76206E9C" w14:textId="60FA3C87" w:rsidR="00DD1836" w:rsidRPr="006919A6" w:rsidRDefault="00985765" w:rsidP="006919A6">
      <w:pPr>
        <w:ind w:firstLineChars="900" w:firstLine="2160"/>
        <w:rPr>
          <w:rFonts w:ascii="UD デジタル 教科書体 NP-B" w:eastAsia="UD デジタル 教科書体 NP-B"/>
          <w:sz w:val="24"/>
          <w:szCs w:val="24"/>
        </w:rPr>
      </w:pPr>
      <w:r w:rsidRPr="006919A6">
        <w:rPr>
          <w:rFonts w:ascii="UD デジタル 教科書体 NP-B" w:eastAsia="UD デジタル 教科書体 NP-B" w:hint="eastAsia"/>
          <w:sz w:val="24"/>
          <w:szCs w:val="24"/>
        </w:rPr>
        <w:t>身体的拘束等適正化のための指針</w:t>
      </w:r>
    </w:p>
    <w:p w14:paraId="2AE8F5CC" w14:textId="77777777" w:rsidR="005D6610" w:rsidRDefault="005D6610">
      <w:pPr>
        <w:rPr>
          <w:rFonts w:ascii="UD デジタル 教科書体 NP-B" w:eastAsia="UD デジタル 教科書体 NP-B"/>
          <w:sz w:val="20"/>
          <w:szCs w:val="20"/>
        </w:rPr>
      </w:pPr>
    </w:p>
    <w:p w14:paraId="29425080" w14:textId="6B45BA2A" w:rsidR="00985765" w:rsidRPr="003B62C1" w:rsidRDefault="00764A77" w:rsidP="00764A77">
      <w:pPr>
        <w:jc w:val="left"/>
        <w:rPr>
          <w:rFonts w:ascii="UD デジタル 教科書体 NP-B" w:eastAsia="UD デジタル 教科書体 NP-B"/>
          <w:sz w:val="24"/>
          <w:szCs w:val="24"/>
        </w:rPr>
      </w:pPr>
      <w:r>
        <w:rPr>
          <w:rFonts w:ascii="UD デジタル 教科書体 NP-B" w:eastAsia="UD デジタル 教科書体 NP-B" w:hint="eastAsia"/>
          <w:sz w:val="22"/>
        </w:rPr>
        <w:t>1．</w:t>
      </w:r>
      <w:r w:rsidR="005D6610" w:rsidRPr="003B62C1">
        <w:rPr>
          <w:rFonts w:ascii="UD デジタル 教科書体 NP-B" w:eastAsia="UD デジタル 教科書体 NP-B" w:hint="eastAsia"/>
          <w:sz w:val="24"/>
          <w:szCs w:val="24"/>
        </w:rPr>
        <w:t>身体拘束等の適正化に関する基本的な考え方</w:t>
      </w:r>
    </w:p>
    <w:p w14:paraId="2F7F7558" w14:textId="777B32C3" w:rsidR="005D6610" w:rsidRPr="003B62C1" w:rsidRDefault="005D6610" w:rsidP="00764A77">
      <w:pPr>
        <w:ind w:leftChars="200" w:left="420"/>
        <w:rPr>
          <w:rFonts w:ascii="UD デジタル 教科書体 NP-B" w:eastAsia="UD デジタル 教科書体 NP-B"/>
          <w:sz w:val="22"/>
        </w:rPr>
      </w:pPr>
      <w:r w:rsidRPr="003B62C1">
        <w:rPr>
          <w:rFonts w:ascii="UD デジタル 教科書体 NP-B" w:eastAsia="UD デジタル 教科書体 NP-B" w:hint="eastAsia"/>
          <w:sz w:val="22"/>
        </w:rPr>
        <w:t>身体拘束は、利用者の活動の自由を制限するものであり、利用者の尊厳ある生活を阻むものである。当事業所では、利用者の尊厳と主体性を尊重し、拘束を安易に正当化することなく、職員一人ひとりが身体的、精神的弊害を理解し拘束廃止に向けた意識を持ち、身体拘束をしない</w:t>
      </w:r>
      <w:r w:rsidR="00D021B8" w:rsidRPr="00D021B8">
        <w:rPr>
          <w:rFonts w:ascii="UD デジタル 教科書体 NP-B" w:eastAsia="UD デジタル 教科書体 NP-B" w:hint="eastAsia"/>
          <w:sz w:val="22"/>
        </w:rPr>
        <w:t>サ</w:t>
      </w:r>
      <w:r w:rsidR="00D8241E" w:rsidRPr="00D021B8">
        <w:rPr>
          <w:rFonts w:ascii="UD デジタル 教科書体 NP-B" w:eastAsia="UD デジタル 教科書体 NP-B" w:hint="eastAsia"/>
          <w:sz w:val="22"/>
        </w:rPr>
        <w:t>ービス</w:t>
      </w:r>
      <w:r w:rsidRPr="00D021B8">
        <w:rPr>
          <w:rFonts w:ascii="UD デジタル 教科書体 NP-B" w:eastAsia="UD デジタル 教科書体 NP-B" w:hint="eastAsia"/>
          <w:sz w:val="22"/>
        </w:rPr>
        <w:t>の</w:t>
      </w:r>
      <w:r w:rsidRPr="003B62C1">
        <w:rPr>
          <w:rFonts w:ascii="UD デジタル 教科書体 NP-B" w:eastAsia="UD デジタル 教科書体 NP-B" w:hint="eastAsia"/>
          <w:sz w:val="22"/>
        </w:rPr>
        <w:t>実施に努めます。</w:t>
      </w:r>
    </w:p>
    <w:p w14:paraId="4243B9CC" w14:textId="77777777" w:rsidR="00A105DB" w:rsidRPr="002247B3" w:rsidRDefault="00A105DB" w:rsidP="002247B3">
      <w:pPr>
        <w:rPr>
          <w:rFonts w:ascii="UD デジタル 教科書体 NP-B" w:eastAsia="UD デジタル 教科書体 NP-B"/>
          <w:sz w:val="22"/>
        </w:rPr>
      </w:pPr>
    </w:p>
    <w:p w14:paraId="7755B612" w14:textId="5ECF5903" w:rsidR="00A105DB" w:rsidRPr="00764A77" w:rsidRDefault="003B62C1" w:rsidP="00764A77">
      <w:pPr>
        <w:ind w:firstLineChars="200" w:firstLine="440"/>
        <w:rPr>
          <w:rFonts w:ascii="UD デジタル 教科書体 NP-B" w:eastAsia="UD デジタル 教科書体 NP-B"/>
          <w:b/>
          <w:bCs/>
          <w:sz w:val="22"/>
        </w:rPr>
      </w:pPr>
      <w:r w:rsidRPr="003B62C1">
        <w:rPr>
          <w:rFonts w:ascii="UD デジタル 教科書体 NP-B" w:eastAsia="UD デジタル 教科書体 NP-B" w:hint="eastAsia"/>
          <w:b/>
          <w:bCs/>
          <w:sz w:val="22"/>
        </w:rPr>
        <w:t>○</w:t>
      </w:r>
      <w:r w:rsidR="00A105DB" w:rsidRPr="003B62C1">
        <w:rPr>
          <w:rFonts w:ascii="UD デジタル 教科書体 NP-B" w:eastAsia="UD デジタル 教科書体 NP-B" w:hint="eastAsia"/>
          <w:b/>
          <w:bCs/>
          <w:sz w:val="22"/>
        </w:rPr>
        <w:t>重要事項に定める内容</w:t>
      </w:r>
    </w:p>
    <w:p w14:paraId="0333E5FA" w14:textId="441EF0F3" w:rsidR="00A105DB" w:rsidRPr="00764A77" w:rsidRDefault="00A105DB" w:rsidP="00BC1377">
      <w:pPr>
        <w:ind w:leftChars="300" w:left="630"/>
        <w:rPr>
          <w:rFonts w:ascii="UD デジタル 教科書体 NP-B" w:eastAsia="UD デジタル 教科書体 NP-B"/>
          <w:sz w:val="22"/>
        </w:rPr>
      </w:pPr>
      <w:r w:rsidRPr="00764A77">
        <w:rPr>
          <w:rFonts w:ascii="UD デジタル 教科書体 NP-B" w:eastAsia="UD デジタル 教科書体 NP-B" w:hint="eastAsia"/>
          <w:sz w:val="22"/>
        </w:rPr>
        <w:t>サービスの提供にあたっては、サービスの対象者又は他のサービス対象者の生命又は身体を保護するため緊急やむを得ない</w:t>
      </w:r>
      <w:r w:rsidR="009D6A76" w:rsidRPr="00764A77">
        <w:rPr>
          <w:rFonts w:ascii="UD デジタル 教科書体 NP-B" w:eastAsia="UD デジタル 教科書体 NP-B" w:hint="eastAsia"/>
          <w:sz w:val="22"/>
        </w:rPr>
        <w:t>場合を除き、行動を制限する行為を行いません。</w:t>
      </w:r>
    </w:p>
    <w:p w14:paraId="3174FE75" w14:textId="77777777" w:rsidR="009D6A76" w:rsidRDefault="009D6A76" w:rsidP="00A105DB">
      <w:pPr>
        <w:pStyle w:val="a3"/>
        <w:ind w:leftChars="0" w:left="720"/>
        <w:rPr>
          <w:rFonts w:ascii="UD デジタル 教科書体 NP-B" w:eastAsia="UD デジタル 教科書体 NP-B"/>
          <w:sz w:val="22"/>
        </w:rPr>
      </w:pPr>
    </w:p>
    <w:p w14:paraId="2BE362BB" w14:textId="141CDEB2" w:rsidR="009D6A76" w:rsidRPr="003B62C1" w:rsidRDefault="003B62C1" w:rsidP="00764A77">
      <w:pPr>
        <w:ind w:firstLineChars="200" w:firstLine="440"/>
        <w:rPr>
          <w:rFonts w:ascii="UD デジタル 教科書体 NP-B" w:eastAsia="UD デジタル 教科書体 NP-B"/>
          <w:sz w:val="22"/>
        </w:rPr>
      </w:pPr>
      <w:r w:rsidRPr="003B62C1">
        <w:rPr>
          <w:rFonts w:ascii="UD デジタル 教科書体 NP-B" w:eastAsia="UD デジタル 教科書体 NP-B" w:hint="eastAsia"/>
          <w:sz w:val="22"/>
        </w:rPr>
        <w:t>○</w:t>
      </w:r>
      <w:r w:rsidR="009D6A76" w:rsidRPr="003B62C1">
        <w:rPr>
          <w:rFonts w:ascii="UD デジタル 教科書体 NP-B" w:eastAsia="UD デジタル 教科書体 NP-B" w:hint="eastAsia"/>
          <w:sz w:val="22"/>
        </w:rPr>
        <w:t>根拠となる法律</w:t>
      </w:r>
    </w:p>
    <w:p w14:paraId="1138E466" w14:textId="534B1CA4" w:rsidR="009D6A76" w:rsidRPr="00764A77" w:rsidRDefault="009D6A76" w:rsidP="00764A77">
      <w:pPr>
        <w:ind w:firstLineChars="300" w:firstLine="660"/>
        <w:rPr>
          <w:rFonts w:ascii="UD デジタル 教科書体 NP-B" w:eastAsia="UD デジタル 教科書体 NP-B"/>
          <w:sz w:val="22"/>
        </w:rPr>
      </w:pPr>
      <w:r w:rsidRPr="00764A77">
        <w:rPr>
          <w:rFonts w:ascii="UD デジタル 教科書体 NP-B" w:eastAsia="UD デジタル 教科書体 NP-B" w:hint="eastAsia"/>
          <w:sz w:val="22"/>
        </w:rPr>
        <w:t>児童虐待防止法（児童虐待の防止等に関する法律）</w:t>
      </w:r>
    </w:p>
    <w:p w14:paraId="45BEB611" w14:textId="4DC0A31B" w:rsidR="009D6A76" w:rsidRPr="003B62C1" w:rsidRDefault="0075348C" w:rsidP="003B62C1">
      <w:pPr>
        <w:ind w:firstLineChars="300" w:firstLine="660"/>
        <w:rPr>
          <w:rFonts w:ascii="UD デジタル 教科書体 NP-B" w:eastAsia="UD デジタル 教科書体 NP-B"/>
          <w:sz w:val="22"/>
        </w:rPr>
      </w:pPr>
      <w:r>
        <w:rPr>
          <w:rFonts w:ascii="UD デジタル 教科書体 NP-B" w:eastAsia="UD デジタル 教科書体 NP-B" w:hint="eastAsia"/>
          <w:sz w:val="22"/>
        </w:rPr>
        <w:t>障害者</w:t>
      </w:r>
      <w:r w:rsidR="009D6A76" w:rsidRPr="003B62C1">
        <w:rPr>
          <w:rFonts w:ascii="UD デジタル 教科書体 NP-B" w:eastAsia="UD デジタル 教科書体 NP-B" w:hint="eastAsia"/>
          <w:sz w:val="22"/>
        </w:rPr>
        <w:t>虐待防止法</w:t>
      </w:r>
      <w:r w:rsidR="0015623E">
        <w:rPr>
          <w:rFonts w:ascii="UD デジタル 教科書体 NP-B" w:eastAsia="UD デジタル 教科書体 NP-B" w:hint="eastAsia"/>
          <w:sz w:val="22"/>
        </w:rPr>
        <w:t>（障害者</w:t>
      </w:r>
      <w:r w:rsidR="009D6A76" w:rsidRPr="003B62C1">
        <w:rPr>
          <w:rFonts w:ascii="UD デジタル 教科書体 NP-B" w:eastAsia="UD デジタル 教科書体 NP-B" w:hint="eastAsia"/>
          <w:sz w:val="22"/>
        </w:rPr>
        <w:t>虐待の防止等に関する法律）</w:t>
      </w:r>
    </w:p>
    <w:p w14:paraId="45B59599" w14:textId="31E73297" w:rsidR="009D6A76" w:rsidRPr="003B62C1" w:rsidRDefault="009D6A76" w:rsidP="003B62C1">
      <w:pPr>
        <w:ind w:leftChars="300" w:left="630"/>
        <w:rPr>
          <w:rFonts w:ascii="UD デジタル 教科書体 NP-B" w:eastAsia="UD デジタル 教科書体 NP-B"/>
          <w:sz w:val="22"/>
        </w:rPr>
      </w:pPr>
      <w:r w:rsidRPr="003B62C1">
        <w:rPr>
          <w:rFonts w:ascii="UD デジタル 教科書体 NP-B" w:eastAsia="UD デジタル 教科書体 NP-B" w:hint="eastAsia"/>
          <w:sz w:val="22"/>
        </w:rPr>
        <w:t>個々の心身の状況を勘案し、障がい・特性を理解した上で身体拘束を行わない</w:t>
      </w:r>
      <w:r w:rsidRPr="000E5DC9">
        <w:rPr>
          <w:rFonts w:ascii="UD デジタル 教科書体 NP-B" w:eastAsia="UD デジタル 教科書体 NP-B" w:hint="eastAsia"/>
          <w:sz w:val="22"/>
        </w:rPr>
        <w:t>療育</w:t>
      </w:r>
      <w:r w:rsidRPr="003B62C1">
        <w:rPr>
          <w:rFonts w:ascii="UD デジタル 教科書体 NP-B" w:eastAsia="UD デジタル 教科書体 NP-B" w:hint="eastAsia"/>
          <w:sz w:val="22"/>
        </w:rPr>
        <w:t>の提供をすることが原則である。例外的に以下の3つの要素の全てを満たす状態にある場合は、必要最低限の身体拘束を行うことがあります。</w:t>
      </w:r>
    </w:p>
    <w:tbl>
      <w:tblPr>
        <w:tblStyle w:val="ad"/>
        <w:tblW w:w="0" w:type="auto"/>
        <w:tblInd w:w="720" w:type="dxa"/>
        <w:tblLook w:val="04A0" w:firstRow="1" w:lastRow="0" w:firstColumn="1" w:lastColumn="0" w:noHBand="0" w:noVBand="1"/>
      </w:tblPr>
      <w:tblGrid>
        <w:gridCol w:w="2161"/>
        <w:gridCol w:w="5613"/>
      </w:tblGrid>
      <w:tr w:rsidR="00510878" w14:paraId="568F8E1B" w14:textId="77777777" w:rsidTr="0014309B">
        <w:tc>
          <w:tcPr>
            <w:tcW w:w="2251" w:type="dxa"/>
          </w:tcPr>
          <w:p w14:paraId="74AEA6CC" w14:textId="5C30B119" w:rsidR="00510878" w:rsidRDefault="00510878" w:rsidP="00510878">
            <w:pPr>
              <w:pStyle w:val="a3"/>
              <w:numPr>
                <w:ilvl w:val="0"/>
                <w:numId w:val="21"/>
              </w:numPr>
              <w:ind w:leftChars="0"/>
              <w:rPr>
                <w:rFonts w:ascii="UD デジタル 教科書体 NP-B" w:eastAsia="UD デジタル 教科書体 NP-B"/>
                <w:sz w:val="22"/>
              </w:rPr>
            </w:pPr>
            <w:r w:rsidRPr="003B62C1">
              <w:rPr>
                <w:rFonts w:ascii="UD デジタル 教科書体 NP-B" w:eastAsia="UD デジタル 教科書体 NP-B" w:hint="eastAsia"/>
                <w:sz w:val="22"/>
              </w:rPr>
              <w:t>切迫性</w:t>
            </w:r>
          </w:p>
        </w:tc>
        <w:tc>
          <w:tcPr>
            <w:tcW w:w="5954" w:type="dxa"/>
          </w:tcPr>
          <w:p w14:paraId="6B41CE2D" w14:textId="076EE37C" w:rsidR="00510878" w:rsidRDefault="009D6086" w:rsidP="00A105DB">
            <w:pPr>
              <w:pStyle w:val="a3"/>
              <w:ind w:leftChars="0" w:left="0"/>
              <w:rPr>
                <w:rFonts w:ascii="UD デジタル 教科書体 NP-B" w:eastAsia="UD デジタル 教科書体 NP-B"/>
                <w:sz w:val="22"/>
              </w:rPr>
            </w:pPr>
            <w:r w:rsidRPr="003B62C1">
              <w:rPr>
                <w:rFonts w:ascii="UD デジタル 教科書体 NP-B" w:eastAsia="UD デジタル 教科書体 NP-B" w:hint="eastAsia"/>
                <w:sz w:val="22"/>
              </w:rPr>
              <w:t>生命又は身体が危険にさらされる緊急性が著しく高いこと</w:t>
            </w:r>
          </w:p>
        </w:tc>
      </w:tr>
      <w:tr w:rsidR="00510878" w14:paraId="11E3C2CF" w14:textId="77777777" w:rsidTr="0014309B">
        <w:tc>
          <w:tcPr>
            <w:tcW w:w="2251" w:type="dxa"/>
          </w:tcPr>
          <w:p w14:paraId="5C4B8217" w14:textId="0543BB7C" w:rsidR="00510878" w:rsidRDefault="00510878" w:rsidP="00510878">
            <w:pPr>
              <w:pStyle w:val="a3"/>
              <w:numPr>
                <w:ilvl w:val="0"/>
                <w:numId w:val="21"/>
              </w:numPr>
              <w:ind w:leftChars="0"/>
              <w:rPr>
                <w:rFonts w:ascii="UD デジタル 教科書体 NP-B" w:eastAsia="UD デジタル 教科書体 NP-B"/>
                <w:sz w:val="22"/>
              </w:rPr>
            </w:pPr>
            <w:r>
              <w:rPr>
                <w:rFonts w:ascii="UD デジタル 教科書体 NP-B" w:eastAsia="UD デジタル 教科書体 NP-B" w:hint="eastAsia"/>
                <w:sz w:val="22"/>
              </w:rPr>
              <w:t>非代替性</w:t>
            </w:r>
          </w:p>
        </w:tc>
        <w:tc>
          <w:tcPr>
            <w:tcW w:w="5954" w:type="dxa"/>
          </w:tcPr>
          <w:p w14:paraId="57CA95DA" w14:textId="4399290A" w:rsidR="00510878" w:rsidRDefault="009D6086" w:rsidP="00A105DB">
            <w:pPr>
              <w:pStyle w:val="a3"/>
              <w:ind w:leftChars="0" w:left="0"/>
              <w:rPr>
                <w:rFonts w:ascii="UD デジタル 教科書体 NP-B" w:eastAsia="UD デジタル 教科書体 NP-B"/>
                <w:sz w:val="22"/>
              </w:rPr>
            </w:pPr>
            <w:r w:rsidRPr="003B62C1">
              <w:rPr>
                <w:rFonts w:ascii="UD デジタル 教科書体 NP-B" w:eastAsia="UD デジタル 教科書体 NP-B" w:hint="eastAsia"/>
                <w:sz w:val="22"/>
              </w:rPr>
              <w:t>身体拘束その他の行動制限を行う以外に代替法がないこと</w:t>
            </w:r>
          </w:p>
        </w:tc>
      </w:tr>
      <w:tr w:rsidR="00510878" w14:paraId="4139CFA3" w14:textId="77777777" w:rsidTr="0014309B">
        <w:tc>
          <w:tcPr>
            <w:tcW w:w="2251" w:type="dxa"/>
          </w:tcPr>
          <w:p w14:paraId="69B54747" w14:textId="04767C7F" w:rsidR="00510878" w:rsidRDefault="00510878" w:rsidP="00510878">
            <w:pPr>
              <w:pStyle w:val="a3"/>
              <w:numPr>
                <w:ilvl w:val="0"/>
                <w:numId w:val="21"/>
              </w:numPr>
              <w:ind w:leftChars="0"/>
              <w:rPr>
                <w:rFonts w:ascii="UD デジタル 教科書体 NP-B" w:eastAsia="UD デジタル 教科書体 NP-B"/>
                <w:sz w:val="22"/>
              </w:rPr>
            </w:pPr>
            <w:r>
              <w:rPr>
                <w:rFonts w:ascii="UD デジタル 教科書体 NP-B" w:eastAsia="UD デジタル 教科書体 NP-B" w:hint="eastAsia"/>
                <w:sz w:val="22"/>
              </w:rPr>
              <w:t>一時性</w:t>
            </w:r>
          </w:p>
        </w:tc>
        <w:tc>
          <w:tcPr>
            <w:tcW w:w="5954" w:type="dxa"/>
          </w:tcPr>
          <w:p w14:paraId="6A7C64F4" w14:textId="7BB45798" w:rsidR="00510878" w:rsidRDefault="009D6086" w:rsidP="00A105DB">
            <w:pPr>
              <w:pStyle w:val="a3"/>
              <w:ind w:leftChars="0" w:left="0"/>
              <w:rPr>
                <w:rFonts w:ascii="UD デジタル 教科書体 NP-B" w:eastAsia="UD デジタル 教科書体 NP-B"/>
                <w:sz w:val="22"/>
              </w:rPr>
            </w:pPr>
            <w:r>
              <w:rPr>
                <w:rFonts w:ascii="UD デジタル 教科書体 NP-B" w:eastAsia="UD デジタル 教科書体 NP-B" w:hint="eastAsia"/>
                <w:sz w:val="22"/>
              </w:rPr>
              <w:t>身体拘束その他の行動制限が一時的なものであること</w:t>
            </w:r>
          </w:p>
        </w:tc>
      </w:tr>
    </w:tbl>
    <w:p w14:paraId="0703F6B3" w14:textId="49D9DE41" w:rsidR="003B6755" w:rsidRDefault="003B6755" w:rsidP="003B6755">
      <w:pPr>
        <w:rPr>
          <w:rFonts w:ascii="UD デジタル 教科書体 NP-B" w:eastAsia="UD デジタル 教科書体 NP-B"/>
          <w:sz w:val="22"/>
        </w:rPr>
      </w:pPr>
      <w:r>
        <w:rPr>
          <w:rFonts w:ascii="UD デジタル 教科書体 NP-B" w:eastAsia="UD デジタル 教科書体 NP-B" w:hint="eastAsia"/>
          <w:sz w:val="22"/>
        </w:rPr>
        <w:t xml:space="preserve">　</w:t>
      </w:r>
      <w:r w:rsidR="00764A77">
        <w:rPr>
          <w:rFonts w:ascii="UD デジタル 教科書体 NP-B" w:eastAsia="UD デジタル 教科書体 NP-B" w:hint="eastAsia"/>
          <w:sz w:val="22"/>
        </w:rPr>
        <w:t xml:space="preserve">　　</w:t>
      </w:r>
      <w:r w:rsidRPr="003B6755">
        <w:rPr>
          <w:rFonts w:ascii="UD デジタル 教科書体 NP-B" w:eastAsia="UD デジタル 教科書体 NP-B" w:hint="eastAsia"/>
          <w:sz w:val="22"/>
        </w:rPr>
        <w:t>※</w:t>
      </w:r>
      <w:r>
        <w:rPr>
          <w:rFonts w:ascii="UD デジタル 教科書体 NP-B" w:eastAsia="UD デジタル 教科書体 NP-B" w:hint="eastAsia"/>
          <w:sz w:val="22"/>
        </w:rPr>
        <w:t>身体拘束を行う場合には、上記三つの要件を全て満たすことが必要である</w:t>
      </w:r>
    </w:p>
    <w:p w14:paraId="2836174B" w14:textId="77777777" w:rsidR="00764A77" w:rsidRDefault="00764A77" w:rsidP="003B6755">
      <w:pPr>
        <w:rPr>
          <w:rFonts w:ascii="UD デジタル 教科書体 NP-B" w:eastAsia="UD デジタル 教科書体 NP-B"/>
          <w:sz w:val="22"/>
        </w:rPr>
      </w:pPr>
    </w:p>
    <w:p w14:paraId="0BBCB82F" w14:textId="743A7443" w:rsidR="00F963DE" w:rsidRPr="00F963DE" w:rsidRDefault="00F963DE" w:rsidP="00F963DE">
      <w:pPr>
        <w:rPr>
          <w:rFonts w:ascii="UD デジタル 教科書体 NP-B" w:eastAsia="UD デジタル 教科書体 NP-B"/>
          <w:b/>
          <w:bCs/>
          <w:sz w:val="22"/>
        </w:rPr>
      </w:pPr>
      <w:r>
        <w:rPr>
          <w:rFonts w:ascii="UD デジタル 教科書体 NP-B" w:eastAsia="UD デジタル 教科書体 NP-B" w:hint="eastAsia"/>
          <w:b/>
          <w:bCs/>
          <w:sz w:val="22"/>
        </w:rPr>
        <w:t>2．</w:t>
      </w:r>
      <w:r w:rsidRPr="00F963DE">
        <w:rPr>
          <w:rFonts w:ascii="UD デジタル 教科書体 NP-B" w:eastAsia="UD デジタル 教科書体 NP-B" w:hint="eastAsia"/>
          <w:b/>
          <w:bCs/>
          <w:sz w:val="22"/>
        </w:rPr>
        <w:t xml:space="preserve">身体拘束適正化委員会その他施設内の組織に関する事項 </w:t>
      </w:r>
    </w:p>
    <w:p w14:paraId="61F29DE4" w14:textId="4399D21C" w:rsidR="00F963DE" w:rsidRPr="00F963DE" w:rsidRDefault="00D34199" w:rsidP="00F963DE">
      <w:pPr>
        <w:ind w:leftChars="100" w:left="870" w:hangingChars="300" w:hanging="660"/>
        <w:rPr>
          <w:rFonts w:ascii="UD デジタル 教科書体 NP-B" w:eastAsia="UD デジタル 教科書体 NP-B"/>
          <w:sz w:val="22"/>
        </w:rPr>
      </w:pPr>
      <w:r>
        <w:rPr>
          <w:rFonts w:ascii="UD デジタル 教科書体 NP-B" w:eastAsia="UD デジタル 教科書体 NP-B" w:hint="eastAsia"/>
          <w:sz w:val="22"/>
        </w:rPr>
        <w:t>〇</w:t>
      </w:r>
      <w:r w:rsidR="00F963DE" w:rsidRPr="00F963DE">
        <w:rPr>
          <w:rFonts w:ascii="UD デジタル 教科書体 NP-B" w:eastAsia="UD デジタル 教科書体 NP-B" w:hint="eastAsia"/>
          <w:sz w:val="22"/>
        </w:rPr>
        <w:t>身体拘束適正化委員会の設置</w:t>
      </w:r>
    </w:p>
    <w:p w14:paraId="33A02439" w14:textId="77777777" w:rsidR="00F963DE" w:rsidRDefault="00F963DE" w:rsidP="00D16F35">
      <w:pPr>
        <w:ind w:leftChars="200" w:left="860" w:hangingChars="200" w:hanging="440"/>
        <w:rPr>
          <w:rFonts w:ascii="UD デジタル 教科書体 NP-B" w:eastAsia="UD デジタル 教科書体 NP-B"/>
          <w:sz w:val="22"/>
        </w:rPr>
      </w:pPr>
      <w:r w:rsidRPr="00F963DE">
        <w:rPr>
          <w:rFonts w:ascii="UD デジタル 教科書体 NP-B" w:eastAsia="UD デジタル 教科書体 NP-B" w:hint="eastAsia"/>
          <w:sz w:val="22"/>
        </w:rPr>
        <w:t>当事業所では、身体拘束の適正化に向けて身体拘束適正化委員会を設置します。</w:t>
      </w:r>
    </w:p>
    <w:p w14:paraId="3ED5D230" w14:textId="77777777" w:rsidR="00D16F35" w:rsidRDefault="00D16F35" w:rsidP="00D34199">
      <w:pPr>
        <w:ind w:firstLineChars="100" w:firstLine="220"/>
        <w:rPr>
          <w:rFonts w:ascii="UD デジタル 教科書体 NP-B" w:eastAsia="UD デジタル 教科書体 NP-B"/>
          <w:sz w:val="22"/>
        </w:rPr>
      </w:pPr>
    </w:p>
    <w:p w14:paraId="219A63DE" w14:textId="2843746A" w:rsidR="00F963DE" w:rsidRPr="00F963DE" w:rsidRDefault="00D34199" w:rsidP="00D34199">
      <w:pPr>
        <w:ind w:firstLineChars="100" w:firstLine="220"/>
        <w:rPr>
          <w:rFonts w:ascii="UD デジタル 教科書体 NP-B" w:eastAsia="UD デジタル 教科書体 NP-B"/>
          <w:sz w:val="22"/>
        </w:rPr>
      </w:pPr>
      <w:r>
        <w:rPr>
          <w:rFonts w:ascii="UD デジタル 教科書体 NP-B" w:eastAsia="UD デジタル 教科書体 NP-B" w:hint="eastAsia"/>
          <w:sz w:val="22"/>
        </w:rPr>
        <w:t>〇</w:t>
      </w:r>
      <w:r w:rsidR="00F963DE" w:rsidRPr="00F963DE">
        <w:rPr>
          <w:rFonts w:ascii="UD デジタル 教科書体 NP-B" w:eastAsia="UD デジタル 教科書体 NP-B" w:hint="eastAsia"/>
          <w:sz w:val="22"/>
        </w:rPr>
        <w:t>設置目的</w:t>
      </w:r>
    </w:p>
    <w:p w14:paraId="3AF6083A" w14:textId="41193106" w:rsidR="00F963DE" w:rsidRPr="00F963DE" w:rsidRDefault="001C0955" w:rsidP="00D34199">
      <w:pPr>
        <w:ind w:leftChars="200" w:left="860" w:hangingChars="200" w:hanging="440"/>
        <w:rPr>
          <w:rFonts w:ascii="UD デジタル 教科書体 NP-B" w:eastAsia="UD デジタル 教科書体 NP-B"/>
          <w:sz w:val="22"/>
        </w:rPr>
      </w:pPr>
      <w:r>
        <w:rPr>
          <w:rFonts w:ascii="UD デジタル 教科書体 NP-B" w:eastAsia="UD デジタル 教科書体 NP-B" w:hint="eastAsia"/>
          <w:sz w:val="22"/>
        </w:rPr>
        <w:t>・</w:t>
      </w:r>
      <w:r w:rsidR="00F963DE" w:rsidRPr="00F963DE">
        <w:rPr>
          <w:rFonts w:ascii="UD デジタル 教科書体 NP-B" w:eastAsia="UD デジタル 教科書体 NP-B" w:hint="eastAsia"/>
          <w:sz w:val="22"/>
        </w:rPr>
        <w:t>事業所内等での身体拘束適正化に向けての現状把握及び改善についての検討</w:t>
      </w:r>
    </w:p>
    <w:p w14:paraId="0BA664FA" w14:textId="7E7A9987" w:rsidR="00F963DE" w:rsidRPr="00F963DE" w:rsidRDefault="001C0955" w:rsidP="00D34199">
      <w:pPr>
        <w:ind w:leftChars="200" w:left="860" w:hangingChars="200" w:hanging="440"/>
        <w:rPr>
          <w:rFonts w:ascii="UD デジタル 教科書体 NP-B" w:eastAsia="UD デジタル 教科書体 NP-B"/>
          <w:sz w:val="22"/>
        </w:rPr>
      </w:pPr>
      <w:r>
        <w:rPr>
          <w:rFonts w:ascii="UD デジタル 教科書体 NP-B" w:eastAsia="UD デジタル 教科書体 NP-B" w:hint="eastAsia"/>
          <w:sz w:val="22"/>
        </w:rPr>
        <w:t>・</w:t>
      </w:r>
      <w:r w:rsidR="00F963DE" w:rsidRPr="00F963DE">
        <w:rPr>
          <w:rFonts w:ascii="UD デジタル 教科書体 NP-B" w:eastAsia="UD デジタル 教科書体 NP-B" w:hint="eastAsia"/>
          <w:sz w:val="22"/>
        </w:rPr>
        <w:t>身体拘束を実施せざるを得ない場合の検討及び手続</w:t>
      </w:r>
    </w:p>
    <w:p w14:paraId="097C7E60" w14:textId="4060D4E4" w:rsidR="00F963DE" w:rsidRPr="00F963DE" w:rsidRDefault="001C0955" w:rsidP="00D34199">
      <w:pPr>
        <w:ind w:leftChars="200" w:left="860" w:hangingChars="200" w:hanging="440"/>
        <w:rPr>
          <w:rFonts w:ascii="UD デジタル 教科書体 NP-B" w:eastAsia="UD デジタル 教科書体 NP-B"/>
          <w:sz w:val="22"/>
        </w:rPr>
      </w:pPr>
      <w:r>
        <w:rPr>
          <w:rFonts w:ascii="UD デジタル 教科書体 NP-B" w:eastAsia="UD デジタル 教科書体 NP-B" w:hint="eastAsia"/>
          <w:sz w:val="22"/>
        </w:rPr>
        <w:t>・</w:t>
      </w:r>
      <w:r w:rsidR="00F963DE" w:rsidRPr="00F963DE">
        <w:rPr>
          <w:rFonts w:ascii="UD デジタル 教科書体 NP-B" w:eastAsia="UD デジタル 教科書体 NP-B" w:hint="eastAsia"/>
          <w:sz w:val="22"/>
        </w:rPr>
        <w:t>身体拘束を実施した場合の解除の検討</w:t>
      </w:r>
    </w:p>
    <w:p w14:paraId="0808DB28" w14:textId="5DD40A9D" w:rsidR="00F963DE" w:rsidRPr="00F963DE" w:rsidRDefault="001C0955" w:rsidP="00D34199">
      <w:pPr>
        <w:ind w:leftChars="200" w:left="860" w:hangingChars="200" w:hanging="440"/>
        <w:rPr>
          <w:rFonts w:ascii="UD デジタル 教科書体 NP-B" w:eastAsia="UD デジタル 教科書体 NP-B"/>
          <w:sz w:val="22"/>
        </w:rPr>
      </w:pPr>
      <w:r>
        <w:rPr>
          <w:rFonts w:ascii="UD デジタル 教科書体 NP-B" w:eastAsia="UD デジタル 教科書体 NP-B" w:hint="eastAsia"/>
          <w:sz w:val="22"/>
        </w:rPr>
        <w:t>・</w:t>
      </w:r>
      <w:r w:rsidR="00F963DE" w:rsidRPr="00F963DE">
        <w:rPr>
          <w:rFonts w:ascii="UD デジタル 教科書体 NP-B" w:eastAsia="UD デジタル 教科書体 NP-B" w:hint="eastAsia"/>
          <w:sz w:val="22"/>
        </w:rPr>
        <w:t>身体拘束適正化に関する職員全体への指導</w:t>
      </w:r>
    </w:p>
    <w:p w14:paraId="56CC3C6F" w14:textId="77777777" w:rsidR="00F963DE" w:rsidRPr="00F963DE" w:rsidRDefault="00F963DE" w:rsidP="00F963DE">
      <w:pPr>
        <w:ind w:leftChars="100" w:left="870" w:hangingChars="300" w:hanging="660"/>
        <w:rPr>
          <w:rFonts w:ascii="UD デジタル 教科書体 NP-B" w:eastAsia="UD デジタル 教科書体 NP-B"/>
          <w:sz w:val="22"/>
        </w:rPr>
      </w:pPr>
    </w:p>
    <w:p w14:paraId="74376349" w14:textId="77777777" w:rsidR="00F963DE" w:rsidRPr="00F963DE" w:rsidRDefault="00F963DE" w:rsidP="00F963DE">
      <w:pPr>
        <w:pStyle w:val="a3"/>
        <w:numPr>
          <w:ilvl w:val="0"/>
          <w:numId w:val="23"/>
        </w:numPr>
        <w:ind w:leftChars="0"/>
        <w:rPr>
          <w:rFonts w:ascii="UD デジタル 教科書体 NP-B" w:eastAsia="UD デジタル 教科書体 NP-B"/>
          <w:sz w:val="22"/>
        </w:rPr>
      </w:pPr>
      <w:r w:rsidRPr="00F963DE">
        <w:rPr>
          <w:rFonts w:ascii="UD デジタル 教科書体 NP-B" w:eastAsia="UD デジタル 教科書体 NP-B" w:hint="eastAsia"/>
          <w:sz w:val="22"/>
        </w:rPr>
        <w:t>身体拘束適正化委員会の構成</w:t>
      </w:r>
    </w:p>
    <w:p w14:paraId="0BE8D61E" w14:textId="73D16DAC" w:rsidR="00F963DE" w:rsidRPr="00F963DE" w:rsidRDefault="00133A68" w:rsidP="00F963DE">
      <w:pPr>
        <w:ind w:leftChars="100" w:left="870" w:hangingChars="300" w:hanging="660"/>
        <w:rPr>
          <w:rFonts w:ascii="UD デジタル 教科書体 NP-B" w:eastAsia="UD デジタル 教科書体 NP-B"/>
          <w:sz w:val="22"/>
        </w:rPr>
      </w:pPr>
      <w:r>
        <w:rPr>
          <w:rFonts w:ascii="UD デジタル 教科書体 NP-B" w:eastAsia="UD デジタル 教科書体 NP-B" w:hint="eastAsia"/>
          <w:sz w:val="22"/>
        </w:rPr>
        <w:t>委員長は代表取締役</w:t>
      </w:r>
      <w:r w:rsidR="003C3221">
        <w:rPr>
          <w:rFonts w:ascii="UD デジタル 教科書体 NP-B" w:eastAsia="UD デジタル 教科書体 NP-B" w:hint="eastAsia"/>
          <w:sz w:val="22"/>
        </w:rPr>
        <w:t>と定め、</w:t>
      </w:r>
      <w:r w:rsidR="00666CCA">
        <w:rPr>
          <w:rFonts w:ascii="UD デジタル 教科書体 NP-B" w:eastAsia="UD デジタル 教科書体 NP-B" w:hint="eastAsia"/>
          <w:sz w:val="22"/>
        </w:rPr>
        <w:t>法人内の各事業所のサービス管理責任者</w:t>
      </w:r>
      <w:r>
        <w:rPr>
          <w:rFonts w:ascii="UD デジタル 教科書体 NP-B" w:eastAsia="UD デジタル 教科書体 NP-B" w:hint="eastAsia"/>
          <w:sz w:val="22"/>
        </w:rPr>
        <w:t>・児童発達支援管理責任者を委員とする。</w:t>
      </w:r>
    </w:p>
    <w:p w14:paraId="7E6AF444" w14:textId="77777777" w:rsidR="00F963DE" w:rsidRPr="00F963DE" w:rsidRDefault="00F963DE" w:rsidP="00F963DE">
      <w:pPr>
        <w:pStyle w:val="a3"/>
        <w:numPr>
          <w:ilvl w:val="0"/>
          <w:numId w:val="23"/>
        </w:numPr>
        <w:ind w:leftChars="0"/>
        <w:rPr>
          <w:rFonts w:ascii="UD デジタル 教科書体 NP-B" w:eastAsia="UD デジタル 教科書体 NP-B"/>
          <w:sz w:val="22"/>
        </w:rPr>
      </w:pPr>
      <w:r w:rsidRPr="00F963DE">
        <w:rPr>
          <w:rFonts w:ascii="UD デジタル 教科書体 NP-B" w:eastAsia="UD デジタル 教科書体 NP-B" w:hint="eastAsia"/>
          <w:sz w:val="22"/>
        </w:rPr>
        <w:t>身体拘束廃止委員会の開催</w:t>
      </w:r>
    </w:p>
    <w:p w14:paraId="6829DDD2" w14:textId="6104104C" w:rsidR="00F963DE" w:rsidRPr="009857E4" w:rsidRDefault="00F963DE" w:rsidP="00F963DE">
      <w:pPr>
        <w:ind w:firstLineChars="100" w:firstLine="220"/>
        <w:rPr>
          <w:rFonts w:ascii="UD デジタル 教科書体 NP-B" w:eastAsia="UD デジタル 教科書体 NP-B"/>
          <w:color w:val="4472C4" w:themeColor="accent1"/>
          <w:sz w:val="22"/>
        </w:rPr>
      </w:pPr>
      <w:r w:rsidRPr="00F963DE">
        <w:rPr>
          <w:rFonts w:ascii="UD デジタル 教科書体 NP-B" w:eastAsia="UD デジタル 教科書体 NP-B" w:hint="eastAsia"/>
          <w:sz w:val="22"/>
        </w:rPr>
        <w:t>原則、</w:t>
      </w:r>
      <w:r w:rsidR="0099746F">
        <w:rPr>
          <w:rFonts w:ascii="UD デジタル 教科書体 NP-B" w:eastAsia="UD デジタル 教科書体 NP-B" w:hint="eastAsia"/>
          <w:sz w:val="22"/>
        </w:rPr>
        <w:t>６か月に</w:t>
      </w:r>
      <w:r w:rsidRPr="00F963DE">
        <w:rPr>
          <w:rFonts w:ascii="UD デジタル 教科書体 NP-B" w:eastAsia="UD デジタル 教科書体 NP-B" w:hint="eastAsia"/>
          <w:sz w:val="22"/>
        </w:rPr>
        <w:t>１回定期開催し、必要時は随時開催します。</w:t>
      </w:r>
    </w:p>
    <w:p w14:paraId="2372772A" w14:textId="77777777" w:rsidR="00F963DE" w:rsidRPr="00F963DE" w:rsidRDefault="00F963DE" w:rsidP="003B6755">
      <w:pPr>
        <w:rPr>
          <w:rFonts w:ascii="UD デジタル 教科書体 NP-B" w:eastAsia="UD デジタル 教科書体 NP-B"/>
          <w:sz w:val="22"/>
        </w:rPr>
      </w:pPr>
    </w:p>
    <w:p w14:paraId="1C47156A" w14:textId="41378943" w:rsidR="003B6755" w:rsidRPr="001012B4" w:rsidRDefault="00221362" w:rsidP="00221362">
      <w:pPr>
        <w:rPr>
          <w:rFonts w:ascii="UD デジタル 教科書体 NP-B" w:eastAsia="UD デジタル 教科書体 NP-B"/>
          <w:sz w:val="22"/>
        </w:rPr>
      </w:pPr>
      <w:r>
        <w:rPr>
          <w:rFonts w:ascii="UD デジタル 教科書体 NP-B" w:eastAsia="UD デジタル 教科書体 NP-B" w:hint="eastAsia"/>
          <w:sz w:val="24"/>
          <w:szCs w:val="24"/>
        </w:rPr>
        <w:t>3</w:t>
      </w:r>
      <w:r w:rsidR="001012B4">
        <w:rPr>
          <w:rFonts w:ascii="UD デジタル 教科書体 NP-B" w:eastAsia="UD デジタル 教科書体 NP-B" w:hint="eastAsia"/>
          <w:sz w:val="24"/>
          <w:szCs w:val="24"/>
        </w:rPr>
        <w:t>．</w:t>
      </w:r>
      <w:r w:rsidR="003B6755" w:rsidRPr="001012B4">
        <w:rPr>
          <w:rFonts w:ascii="UD デジタル 教科書体 NP-B" w:eastAsia="UD デジタル 教科書体 NP-B" w:hint="eastAsia"/>
          <w:sz w:val="24"/>
          <w:szCs w:val="24"/>
        </w:rPr>
        <w:t>身体拘束等の適正化のための職員研修に関する基本方針</w:t>
      </w:r>
    </w:p>
    <w:p w14:paraId="37E96D9C" w14:textId="1660F91A" w:rsidR="001012B4" w:rsidRDefault="003B6755" w:rsidP="001012B4">
      <w:pPr>
        <w:ind w:left="880" w:hangingChars="400" w:hanging="880"/>
        <w:rPr>
          <w:rFonts w:ascii="UD デジタル 教科書体 NP-B" w:eastAsia="UD デジタル 教科書体 NP-B"/>
          <w:sz w:val="22"/>
        </w:rPr>
      </w:pPr>
      <w:r>
        <w:rPr>
          <w:rFonts w:ascii="UD デジタル 教科書体 NP-B" w:eastAsia="UD デジタル 教科書体 NP-B" w:hint="eastAsia"/>
          <w:sz w:val="22"/>
        </w:rPr>
        <w:t xml:space="preserve">　</w:t>
      </w:r>
      <w:r w:rsidR="001012B4">
        <w:rPr>
          <w:rFonts w:ascii="UD デジタル 教科書体 NP-B" w:eastAsia="UD デジタル 教科書体 NP-B" w:hint="eastAsia"/>
          <w:sz w:val="22"/>
        </w:rPr>
        <w:t>○</w:t>
      </w:r>
      <w:r w:rsidRPr="00927354">
        <w:rPr>
          <w:rFonts w:ascii="UD デジタル 教科書体 NP-B" w:eastAsia="UD デジタル 教科書体 NP-B" w:hint="eastAsia"/>
          <w:sz w:val="22"/>
        </w:rPr>
        <w:t>処遇に</w:t>
      </w:r>
      <w:r w:rsidR="001012B4" w:rsidRPr="00927354">
        <w:rPr>
          <w:rFonts w:ascii="UD デジタル 教科書体 NP-B" w:eastAsia="UD デジタル 教科書体 NP-B" w:hint="eastAsia"/>
          <w:sz w:val="22"/>
        </w:rPr>
        <w:t>携わる</w:t>
      </w:r>
      <w:r>
        <w:rPr>
          <w:rFonts w:ascii="UD デジタル 教科書体 NP-B" w:eastAsia="UD デジタル 教科書体 NP-B" w:hint="eastAsia"/>
          <w:sz w:val="22"/>
        </w:rPr>
        <w:t>全ての職員に対して、身体的拘束廃止と人権を尊重したケアの励行を図り、職員教育を行います。</w:t>
      </w:r>
      <w:r w:rsidR="001012B4">
        <w:rPr>
          <w:rFonts w:ascii="UD デジタル 教科書体 NP-B" w:eastAsia="UD デジタル 教科書体 NP-B" w:hint="eastAsia"/>
          <w:sz w:val="22"/>
        </w:rPr>
        <w:t xml:space="preserve">　</w:t>
      </w:r>
    </w:p>
    <w:p w14:paraId="7E0C477B" w14:textId="5D70E7BE" w:rsidR="003B6755" w:rsidRPr="001012B4" w:rsidRDefault="003B6755" w:rsidP="001012B4">
      <w:pPr>
        <w:pStyle w:val="a3"/>
        <w:numPr>
          <w:ilvl w:val="0"/>
          <w:numId w:val="13"/>
        </w:numPr>
        <w:ind w:leftChars="0"/>
        <w:jc w:val="left"/>
        <w:rPr>
          <w:rFonts w:ascii="UD デジタル 教科書体 NP-B" w:eastAsia="UD デジタル 教科書体 NP-B"/>
          <w:sz w:val="22"/>
        </w:rPr>
      </w:pPr>
      <w:r w:rsidRPr="001012B4">
        <w:rPr>
          <w:rFonts w:ascii="UD デジタル 教科書体 NP-B" w:eastAsia="UD デジタル 教科書体 NP-B" w:hint="eastAsia"/>
          <w:sz w:val="22"/>
        </w:rPr>
        <w:t>定期的な教育・研修（年2回）の実施</w:t>
      </w:r>
    </w:p>
    <w:p w14:paraId="2BD0EAE5" w14:textId="1C255A19" w:rsidR="003B6755" w:rsidRPr="001012B4" w:rsidRDefault="00E7591B" w:rsidP="001012B4">
      <w:pPr>
        <w:pStyle w:val="a3"/>
        <w:numPr>
          <w:ilvl w:val="0"/>
          <w:numId w:val="13"/>
        </w:numPr>
        <w:ind w:leftChars="0"/>
        <w:jc w:val="left"/>
        <w:rPr>
          <w:rFonts w:ascii="UD デジタル 教科書体 NP-B" w:eastAsia="UD デジタル 教科書体 NP-B"/>
          <w:sz w:val="22"/>
        </w:rPr>
      </w:pPr>
      <w:r w:rsidRPr="001012B4">
        <w:rPr>
          <w:rFonts w:ascii="UD デジタル 教科書体 NP-B" w:eastAsia="UD デジタル 教科書体 NP-B" w:hint="eastAsia"/>
          <w:sz w:val="22"/>
        </w:rPr>
        <w:t>新人社員に対する身体的拘束のための研修の実施</w:t>
      </w:r>
    </w:p>
    <w:p w14:paraId="68E1D10F" w14:textId="33D57CA8" w:rsidR="00E7591B" w:rsidRPr="001012B4" w:rsidRDefault="00E7591B" w:rsidP="001012B4">
      <w:pPr>
        <w:pStyle w:val="a3"/>
        <w:numPr>
          <w:ilvl w:val="0"/>
          <w:numId w:val="13"/>
        </w:numPr>
        <w:ind w:leftChars="0"/>
        <w:jc w:val="left"/>
        <w:rPr>
          <w:rFonts w:ascii="UD デジタル 教科書体 NP-B" w:eastAsia="UD デジタル 教科書体 NP-B"/>
          <w:sz w:val="22"/>
        </w:rPr>
      </w:pPr>
      <w:r w:rsidRPr="001012B4">
        <w:rPr>
          <w:rFonts w:ascii="UD デジタル 教科書体 NP-B" w:eastAsia="UD デジタル 教科書体 NP-B" w:hint="eastAsia"/>
          <w:sz w:val="22"/>
        </w:rPr>
        <w:t>その他必要な教育・研修の実施（横浜市が実施する研修会等への参加等）</w:t>
      </w:r>
    </w:p>
    <w:p w14:paraId="2BE4FEC2" w14:textId="77777777" w:rsidR="00764A77" w:rsidRPr="001012B4" w:rsidRDefault="00764A77" w:rsidP="00764A77">
      <w:pPr>
        <w:pStyle w:val="a3"/>
        <w:ind w:leftChars="0" w:left="720"/>
        <w:rPr>
          <w:rFonts w:ascii="UD デジタル 教科書体 NP-B" w:eastAsia="UD デジタル 教科書体 NP-B"/>
          <w:sz w:val="22"/>
        </w:rPr>
      </w:pPr>
    </w:p>
    <w:p w14:paraId="0849D842" w14:textId="40C32080" w:rsidR="00E7591B" w:rsidRPr="001012B4" w:rsidRDefault="00221362" w:rsidP="005129CF">
      <w:pPr>
        <w:rPr>
          <w:rFonts w:ascii="UD デジタル 教科書体 NP-B" w:eastAsia="UD デジタル 教科書体 NP-B"/>
          <w:sz w:val="24"/>
          <w:szCs w:val="24"/>
        </w:rPr>
      </w:pPr>
      <w:r>
        <w:rPr>
          <w:rFonts w:ascii="UD デジタル 教科書体 NP-B" w:eastAsia="UD デジタル 教科書体 NP-B"/>
          <w:sz w:val="24"/>
          <w:szCs w:val="24"/>
        </w:rPr>
        <w:t>4</w:t>
      </w:r>
      <w:r w:rsidR="005129CF" w:rsidRPr="001012B4">
        <w:rPr>
          <w:rFonts w:ascii="UD デジタル 教科書体 NP-B" w:eastAsia="UD デジタル 教科書体 NP-B" w:hint="eastAsia"/>
          <w:sz w:val="24"/>
          <w:szCs w:val="24"/>
        </w:rPr>
        <w:t>．</w:t>
      </w:r>
      <w:r w:rsidR="00E7591B" w:rsidRPr="001012B4">
        <w:rPr>
          <w:rFonts w:ascii="UD デジタル 教科書体 NP-B" w:eastAsia="UD デジタル 教科書体 NP-B" w:hint="eastAsia"/>
          <w:sz w:val="24"/>
          <w:szCs w:val="24"/>
        </w:rPr>
        <w:t>身体的拘束発生時の報告・対応に関する基本方針</w:t>
      </w:r>
    </w:p>
    <w:p w14:paraId="44D6CAD4" w14:textId="4897F441" w:rsidR="00E7591B" w:rsidRPr="00764A77" w:rsidRDefault="001012B4" w:rsidP="00764A77">
      <w:pPr>
        <w:ind w:leftChars="200" w:left="420"/>
        <w:rPr>
          <w:rFonts w:ascii="UD デジタル 教科書体 NP-B" w:eastAsia="UD デジタル 教科書体 NP-B"/>
          <w:sz w:val="22"/>
        </w:rPr>
      </w:pPr>
      <w:r>
        <w:rPr>
          <w:rFonts w:ascii="UD デジタル 教科書体 NP-B" w:eastAsia="UD デジタル 教科書体 NP-B" w:hint="eastAsia"/>
          <w:sz w:val="22"/>
        </w:rPr>
        <w:t>○</w:t>
      </w:r>
      <w:r w:rsidR="00E7591B" w:rsidRPr="00764A77">
        <w:rPr>
          <w:rFonts w:ascii="UD デジタル 教科書体 NP-B" w:eastAsia="UD デジタル 教科書体 NP-B" w:hint="eastAsia"/>
          <w:sz w:val="22"/>
        </w:rPr>
        <w:t>やむを得ず身体的拘束を行う場合（緊急時の対応、注意事項）本人又は他の利用者の生命又は身体を保護するための措置として、緊急やむを得ず身体的拘束を行わなければならない場合、以下の手順に従って実施します。</w:t>
      </w:r>
    </w:p>
    <w:p w14:paraId="2A3EA805" w14:textId="77777777" w:rsidR="00E7591B" w:rsidRDefault="00E7591B" w:rsidP="00E7591B">
      <w:pPr>
        <w:ind w:left="720"/>
        <w:rPr>
          <w:rFonts w:ascii="UD デジタル 教科書体 NP-B" w:eastAsia="UD デジタル 教科書体 NP-B"/>
          <w:sz w:val="22"/>
        </w:rPr>
      </w:pPr>
    </w:p>
    <w:p w14:paraId="5F5237D2" w14:textId="094E9444" w:rsidR="00E7591B" w:rsidRPr="00764A77" w:rsidRDefault="00E7591B" w:rsidP="00764A77">
      <w:pPr>
        <w:pStyle w:val="a3"/>
        <w:numPr>
          <w:ilvl w:val="0"/>
          <w:numId w:val="7"/>
        </w:numPr>
        <w:ind w:leftChars="0"/>
        <w:rPr>
          <w:rFonts w:ascii="UD デジタル 教科書体 NP-B" w:eastAsia="UD デジタル 教科書体 NP-B"/>
          <w:sz w:val="22"/>
        </w:rPr>
      </w:pPr>
      <w:r w:rsidRPr="00764A77">
        <w:rPr>
          <w:rFonts w:ascii="UD デジタル 教科書体 NP-B" w:eastAsia="UD デジタル 教科書体 NP-B" w:hint="eastAsia"/>
          <w:sz w:val="22"/>
        </w:rPr>
        <w:t>委員会の実施</w:t>
      </w:r>
    </w:p>
    <w:p w14:paraId="6E58DC4E" w14:textId="24F39705" w:rsidR="00744764" w:rsidRPr="00764A77" w:rsidRDefault="00E7591B" w:rsidP="00764A77">
      <w:pPr>
        <w:ind w:leftChars="300" w:left="630"/>
        <w:rPr>
          <w:rFonts w:ascii="UD デジタル 教科書体 NP-B" w:eastAsia="UD デジタル 教科書体 NP-B" w:hAnsi="ＭＳ 明朝" w:cs="ＭＳ 明朝"/>
          <w:sz w:val="22"/>
        </w:rPr>
      </w:pPr>
      <w:r w:rsidRPr="00764A77">
        <w:rPr>
          <w:rFonts w:ascii="UD デジタル 教科書体 NP-B" w:eastAsia="UD デジタル 教科書体 NP-B" w:hint="eastAsia"/>
          <w:sz w:val="22"/>
        </w:rPr>
        <w:t>緊急性や切迫性によりやむを得ない状況になった場合、委員会を開催し、</w:t>
      </w:r>
      <w:r w:rsidR="001012B4">
        <w:rPr>
          <w:rFonts w:ascii="UD デジタル 教科書体 NP-B" w:eastAsia="UD デジタル 教科書体 NP-B" w:hint="eastAsia"/>
          <w:sz w:val="22"/>
        </w:rPr>
        <w:t>①</w:t>
      </w:r>
      <w:r w:rsidR="00CB003E">
        <w:rPr>
          <w:rFonts w:ascii="UD デジタル 教科書体 NP-B" w:eastAsia="UD デジタル 教科書体 NP-B"/>
          <w:sz w:val="22"/>
        </w:rPr>
        <w:t xml:space="preserve"> </w:t>
      </w:r>
      <w:r w:rsidR="00744764" w:rsidRPr="00764A77">
        <w:rPr>
          <w:rFonts w:ascii="UD デジタル 教科書体 NP-B" w:eastAsia="UD デジタル 教科書体 NP-B" w:hint="eastAsia"/>
          <w:sz w:val="22"/>
        </w:rPr>
        <w:t>切迫性</w:t>
      </w:r>
      <w:r w:rsidR="001012B4">
        <w:rPr>
          <w:rFonts w:ascii="UD デジタル 教科書体 NP-B" w:eastAsia="UD デジタル 教科書体 NP-B" w:hint="eastAsia"/>
          <w:sz w:val="22"/>
        </w:rPr>
        <w:t>②</w:t>
      </w:r>
      <w:r w:rsidR="00CB003E">
        <w:rPr>
          <w:rFonts w:ascii="UD デジタル 教科書体 NP-B" w:eastAsia="UD デジタル 教科書体 NP-B" w:hint="eastAsia"/>
          <w:sz w:val="22"/>
        </w:rPr>
        <w:t xml:space="preserve"> </w:t>
      </w:r>
      <w:r w:rsidR="00744764" w:rsidRPr="00764A77">
        <w:rPr>
          <w:rFonts w:ascii="UD デジタル 教科書体 NP-B" w:eastAsia="UD デジタル 教科書体 NP-B" w:hint="eastAsia"/>
          <w:sz w:val="22"/>
        </w:rPr>
        <w:t>非代替性</w:t>
      </w:r>
      <w:r w:rsidR="001012B4">
        <w:rPr>
          <w:rFonts w:ascii="UD デジタル 教科書体 NP-B" w:eastAsia="UD デジタル 教科書体 NP-B" w:hint="eastAsia"/>
          <w:sz w:val="22"/>
        </w:rPr>
        <w:t>③</w:t>
      </w:r>
      <w:r w:rsidR="00CB003E">
        <w:rPr>
          <w:rFonts w:ascii="UD デジタル 教科書体 NP-B" w:eastAsia="UD デジタル 教科書体 NP-B" w:hint="eastAsia"/>
          <w:sz w:val="22"/>
        </w:rPr>
        <w:t xml:space="preserve"> </w:t>
      </w:r>
      <w:r w:rsidR="00744764" w:rsidRPr="00764A77">
        <w:rPr>
          <w:rFonts w:ascii="UD デジタル 教科書体 NP-B" w:eastAsia="UD デジタル 教科書体 NP-B" w:hint="eastAsia"/>
          <w:sz w:val="22"/>
        </w:rPr>
        <w:t>一時性の三要件の全てを満たしているかどうかについて評価、確認する。また、当該利用者の家族等と連絡をとり、身体的拘束実施以外の手立てを講じることができるかどうか協議する。上記三要件を満たし、身体拘束以外の対策が困難な場合は、拘束による利用者の心身の弊害や拘束を実施しない場合のリスクについて検討し、その上で身体拘束を行う判断をした場合は「拘束の方法」</w:t>
      </w:r>
      <w:r w:rsidR="00744764" w:rsidRPr="00764A77">
        <w:rPr>
          <w:rFonts w:ascii="ＭＳ 明朝" w:eastAsia="ＭＳ 明朝" w:hAnsi="ＭＳ 明朝" w:cs="ＭＳ 明朝" w:hint="eastAsia"/>
          <w:sz w:val="22"/>
        </w:rPr>
        <w:t>「</w:t>
      </w:r>
      <w:r w:rsidR="00744764" w:rsidRPr="00764A77">
        <w:rPr>
          <w:rFonts w:ascii="UD デジタル 教科書体 NP-B" w:eastAsia="UD デジタル 教科書体 NP-B" w:hAnsi="ＭＳ 明朝" w:cs="ＭＳ 明朝" w:hint="eastAsia"/>
          <w:sz w:val="22"/>
        </w:rPr>
        <w:t>場所」「時間帯」「期間」等について検討し確認する。また、早期の段階で拘束解除に向けた取り組みの検討会を随時行う。</w:t>
      </w:r>
    </w:p>
    <w:p w14:paraId="17F5C340" w14:textId="77777777" w:rsidR="00744764" w:rsidRDefault="00744764" w:rsidP="00744764">
      <w:pPr>
        <w:pStyle w:val="a3"/>
        <w:ind w:leftChars="0" w:left="1160"/>
        <w:rPr>
          <w:rFonts w:ascii="UD デジタル 教科書体 NP-B" w:eastAsia="UD デジタル 教科書体 NP-B" w:hAnsi="ＭＳ 明朝" w:cs="ＭＳ 明朝"/>
          <w:sz w:val="22"/>
        </w:rPr>
      </w:pPr>
    </w:p>
    <w:p w14:paraId="03973B4B" w14:textId="032D15D9" w:rsidR="00744764" w:rsidRPr="00764A77" w:rsidRDefault="00764A77" w:rsidP="001012B4">
      <w:pPr>
        <w:rPr>
          <w:rFonts w:ascii="UD デジタル 教科書体 NP-B" w:eastAsia="UD デジタル 教科書体 NP-B" w:hAnsi="ＭＳ 明朝" w:cs="ＭＳ 明朝"/>
          <w:sz w:val="22"/>
        </w:rPr>
      </w:pPr>
      <w:r>
        <w:rPr>
          <w:rFonts w:ascii="UD デジタル 教科書体 NP-B" w:eastAsia="UD デジタル 教科書体 NP-B" w:hAnsi="ＭＳ 明朝" w:cs="ＭＳ 明朝" w:hint="eastAsia"/>
          <w:sz w:val="22"/>
        </w:rPr>
        <w:t>（2）</w:t>
      </w:r>
      <w:r w:rsidR="00744764" w:rsidRPr="00764A77">
        <w:rPr>
          <w:rFonts w:ascii="UD デジタル 教科書体 NP-B" w:eastAsia="UD デジタル 教科書体 NP-B" w:hAnsi="ＭＳ 明朝" w:cs="ＭＳ 明朝" w:hint="eastAsia"/>
          <w:sz w:val="22"/>
        </w:rPr>
        <w:t>利用者本人や家族などに対しての説明</w:t>
      </w:r>
    </w:p>
    <w:p w14:paraId="0D26CF5F" w14:textId="6BDA02E6" w:rsidR="00FC2E23" w:rsidRPr="001012B4" w:rsidRDefault="00FC2E23" w:rsidP="001012B4">
      <w:pPr>
        <w:ind w:leftChars="300" w:left="630"/>
        <w:rPr>
          <w:rFonts w:ascii="UD デジタル 教科書体 NP-B" w:eastAsia="UD デジタル 教科書体 NP-B"/>
          <w:sz w:val="22"/>
        </w:rPr>
      </w:pPr>
      <w:r w:rsidRPr="001012B4">
        <w:rPr>
          <w:rFonts w:ascii="UD デジタル 教科書体 NP-B" w:eastAsia="UD デジタル 教科書体 NP-B" w:hint="eastAsia"/>
          <w:sz w:val="22"/>
        </w:rPr>
        <w:t>身体拘束の内容・目的・理由・拘束時間又は時間帯・期間・場所・改善に向けた取り組み方法を詳細に説明し、十分な理解が得られように努める。個別支援計画書に身体拘束を行う可能性を盛り込み、本人または保護者に同意を得る。行動制限の同意書の説明を</w:t>
      </w:r>
      <w:r w:rsidR="00E4238A" w:rsidRPr="001012B4">
        <w:rPr>
          <w:rFonts w:ascii="UD デジタル 教科書体 NP-B" w:eastAsia="UD デジタル 教科書体 NP-B" w:hint="eastAsia"/>
          <w:sz w:val="22"/>
        </w:rPr>
        <w:t>し、同意を得る。また、身体拘束の同意期限を超え、なお拘束を必要とする場合については、事前に家族等と締結した内容と方向性、利用者の状態などを確認説明し、同意を得た上で実施する。</w:t>
      </w:r>
    </w:p>
    <w:p w14:paraId="24B5284D" w14:textId="188F939B" w:rsidR="00E4238A" w:rsidRPr="00BB45DE" w:rsidRDefault="00BB45DE" w:rsidP="00BB45DE">
      <w:pPr>
        <w:rPr>
          <w:rFonts w:ascii="UD デジタル 教科書体 NP-B" w:eastAsia="UD デジタル 教科書体 NP-B"/>
          <w:sz w:val="22"/>
        </w:rPr>
      </w:pPr>
      <w:r>
        <w:rPr>
          <w:rFonts w:ascii="UD デジタル 教科書体 NP-B" w:eastAsia="UD デジタル 教科書体 NP-B" w:hint="eastAsia"/>
          <w:sz w:val="22"/>
        </w:rPr>
        <w:t xml:space="preserve">（3）　</w:t>
      </w:r>
      <w:r w:rsidR="00E4238A" w:rsidRPr="00BB45DE">
        <w:rPr>
          <w:rFonts w:ascii="UD デジタル 教科書体 NP-B" w:eastAsia="UD デジタル 教科書体 NP-B" w:hint="eastAsia"/>
          <w:sz w:val="22"/>
        </w:rPr>
        <w:t>記録</w:t>
      </w:r>
    </w:p>
    <w:p w14:paraId="31580BA7" w14:textId="1E5EE22B" w:rsidR="003B6755" w:rsidRPr="00270731" w:rsidRDefault="00E4238A" w:rsidP="001012B4">
      <w:pPr>
        <w:ind w:leftChars="300" w:left="630"/>
        <w:rPr>
          <w:rFonts w:ascii="UD デジタル 教科書体 NP-B" w:eastAsia="UD デジタル 教科書体 NP-B"/>
          <w:sz w:val="22"/>
        </w:rPr>
      </w:pPr>
      <w:r w:rsidRPr="001012B4">
        <w:rPr>
          <w:rFonts w:ascii="UD デジタル 教科書体 NP-B" w:eastAsia="UD デジタル 教科書体 NP-B" w:hint="eastAsia"/>
          <w:sz w:val="22"/>
        </w:rPr>
        <w:t>身体拘束を行った場合には、その対応及び時間、</w:t>
      </w:r>
      <w:r w:rsidR="008E6C74" w:rsidRPr="001012B4">
        <w:rPr>
          <w:rFonts w:ascii="UD デジタル 教科書体 NP-B" w:eastAsia="UD デジタル 教科書体 NP-B" w:hint="eastAsia"/>
          <w:sz w:val="22"/>
        </w:rPr>
        <w:t>利用者の心身の状況並びに緊急やむを得ない理由等を記録し</w:t>
      </w:r>
      <w:r w:rsidR="008E6C74" w:rsidRPr="00C35077">
        <w:rPr>
          <w:rFonts w:ascii="UD デジタル 教科書体 NP-B" w:eastAsia="UD デジタル 教科書体 NP-B" w:hint="eastAsia"/>
          <w:color w:val="000000" w:themeColor="text1"/>
          <w:sz w:val="22"/>
        </w:rPr>
        <w:t>共有</w:t>
      </w:r>
      <w:r w:rsidR="008E6C74" w:rsidRPr="001012B4">
        <w:rPr>
          <w:rFonts w:ascii="UD デジタル 教科書体 NP-B" w:eastAsia="UD デジタル 教科書体 NP-B" w:hint="eastAsia"/>
          <w:sz w:val="22"/>
        </w:rPr>
        <w:t>するとともに、継続して身体拘束等の原因となる状況の分析を徹底的に行い</w:t>
      </w:r>
      <w:r w:rsidR="00FE3FD7" w:rsidRPr="001012B4">
        <w:rPr>
          <w:rFonts w:ascii="UD デジタル 教科書体 NP-B" w:eastAsia="UD デジタル 教科書体 NP-B" w:hint="eastAsia"/>
          <w:sz w:val="22"/>
        </w:rPr>
        <w:t>、</w:t>
      </w:r>
      <w:r w:rsidR="008E6C74" w:rsidRPr="001012B4">
        <w:rPr>
          <w:rFonts w:ascii="UD デジタル 教科書体 NP-B" w:eastAsia="UD デジタル 教科書体 NP-B" w:hint="eastAsia"/>
          <w:sz w:val="22"/>
        </w:rPr>
        <w:t>身体</w:t>
      </w:r>
      <w:r w:rsidR="00A85FEC" w:rsidRPr="001012B4">
        <w:rPr>
          <w:rFonts w:ascii="UD デジタル 教科書体 NP-B" w:eastAsia="UD デジタル 教科書体 NP-B" w:hint="eastAsia"/>
          <w:sz w:val="22"/>
        </w:rPr>
        <w:t>拘束等の早期</w:t>
      </w:r>
      <w:r w:rsidR="00BE0FDE" w:rsidRPr="001012B4">
        <w:rPr>
          <w:rFonts w:ascii="UD デジタル 教科書体 NP-B" w:eastAsia="UD デジタル 教科書体 NP-B" w:hint="eastAsia"/>
          <w:sz w:val="22"/>
        </w:rPr>
        <w:t>解除</w:t>
      </w:r>
      <w:r w:rsidR="00A85FEC" w:rsidRPr="001012B4">
        <w:rPr>
          <w:rFonts w:ascii="UD デジタル 教科書体 NP-B" w:eastAsia="UD デジタル 教科書体 NP-B" w:hint="eastAsia"/>
          <w:sz w:val="22"/>
        </w:rPr>
        <w:t>に向け</w:t>
      </w:r>
      <w:r w:rsidR="00FE3FD7" w:rsidRPr="001012B4">
        <w:rPr>
          <w:rFonts w:ascii="UD デジタル 教科書体 NP-B" w:eastAsia="UD デジタル 教科書体 NP-B" w:hint="eastAsia"/>
          <w:sz w:val="22"/>
        </w:rPr>
        <w:t>た取組方針や拘束の必要性や方法を逐次検討する</w:t>
      </w:r>
      <w:r w:rsidR="00BE0FDE" w:rsidRPr="001012B4">
        <w:rPr>
          <w:rFonts w:ascii="UD デジタル 教科書体 NP-B" w:eastAsia="UD デジタル 教科書体 NP-B" w:hint="eastAsia"/>
          <w:sz w:val="22"/>
        </w:rPr>
        <w:t>。身体拘束等の観察と検討</w:t>
      </w:r>
      <w:r w:rsidR="00BE0FDE" w:rsidRPr="00270731">
        <w:rPr>
          <w:rFonts w:ascii="UD デジタル 教科書体 NP-B" w:eastAsia="UD デジタル 教科書体 NP-B" w:hint="eastAsia"/>
          <w:sz w:val="22"/>
        </w:rPr>
        <w:t>の結果、身体拘束等を解消した場合、直近の支援会議・委員会で</w:t>
      </w:r>
      <w:r w:rsidR="00C35077" w:rsidRPr="00270731">
        <w:rPr>
          <w:rFonts w:ascii="UD デジタル 教科書体 NP-B" w:eastAsia="UD デジタル 教科書体 NP-B" w:hint="eastAsia"/>
          <w:sz w:val="22"/>
        </w:rPr>
        <w:t>周知</w:t>
      </w:r>
      <w:r w:rsidR="00BE0FDE" w:rsidRPr="00270731">
        <w:rPr>
          <w:rFonts w:ascii="UD デジタル 教科書体 NP-B" w:eastAsia="UD デジタル 教科書体 NP-B" w:hint="eastAsia"/>
          <w:sz w:val="22"/>
        </w:rPr>
        <w:t>します。</w:t>
      </w:r>
    </w:p>
    <w:p w14:paraId="6F9F8F36" w14:textId="00359C05" w:rsidR="00BE0FDE" w:rsidRPr="00BB45DE" w:rsidRDefault="00BE0FDE" w:rsidP="00BB45DE">
      <w:pPr>
        <w:pStyle w:val="a3"/>
        <w:numPr>
          <w:ilvl w:val="0"/>
          <w:numId w:val="17"/>
        </w:numPr>
        <w:ind w:leftChars="0"/>
        <w:rPr>
          <w:rFonts w:ascii="UD デジタル 教科書体 NP-B" w:eastAsia="UD デジタル 教科書体 NP-B"/>
          <w:sz w:val="22"/>
        </w:rPr>
      </w:pPr>
      <w:r w:rsidRPr="00BB45DE">
        <w:rPr>
          <w:rFonts w:ascii="UD デジタル 教科書体 NP-B" w:eastAsia="UD デジタル 教科書体 NP-B" w:hint="eastAsia"/>
          <w:sz w:val="22"/>
        </w:rPr>
        <w:t>拘束の解除</w:t>
      </w:r>
    </w:p>
    <w:p w14:paraId="24D1228B" w14:textId="62F4050B" w:rsidR="00BE0FDE" w:rsidRPr="00764A77" w:rsidRDefault="00764A77" w:rsidP="00BB45DE">
      <w:pPr>
        <w:ind w:leftChars="307" w:left="645"/>
        <w:rPr>
          <w:rFonts w:ascii="UD デジタル 教科書体 NP-B" w:eastAsia="UD デジタル 教科書体 NP-B"/>
          <w:sz w:val="22"/>
        </w:rPr>
      </w:pPr>
      <w:r w:rsidRPr="00764A77">
        <w:rPr>
          <w:rFonts w:ascii="UD デジタル 教科書体 NP-B" w:eastAsia="UD デジタル 教科書体 NP-B" w:hint="eastAsia"/>
          <w:sz w:val="22"/>
        </w:rPr>
        <w:t>（3）</w:t>
      </w:r>
      <w:r w:rsidR="00BE0FDE" w:rsidRPr="00764A77">
        <w:rPr>
          <w:rFonts w:ascii="UD デジタル 教科書体 NP-B" w:eastAsia="UD デジタル 教科書体 NP-B" w:hint="eastAsia"/>
          <w:sz w:val="22"/>
        </w:rPr>
        <w:t>の記録と再検討の結果、身体的拘束の三要件に該当しなくなった場合は直</w:t>
      </w:r>
      <w:r w:rsidR="005129CF" w:rsidRPr="00764A77">
        <w:rPr>
          <w:rFonts w:ascii="UD デジタル 教科書体 NP-B" w:eastAsia="UD デジタル 教科書体 NP-B" w:hint="eastAsia"/>
          <w:sz w:val="22"/>
        </w:rPr>
        <w:t>ちに身体拘束を解除し、利用者・家族等に報告します。</w:t>
      </w:r>
    </w:p>
    <w:p w14:paraId="6385A034" w14:textId="77777777" w:rsidR="00BB45DE" w:rsidRDefault="00BB45DE" w:rsidP="005129CF">
      <w:pPr>
        <w:pStyle w:val="a3"/>
        <w:ind w:leftChars="0" w:left="720"/>
        <w:rPr>
          <w:rFonts w:ascii="UD デジタル 教科書体 NP-B" w:eastAsia="UD デジタル 教科書体 NP-B"/>
          <w:sz w:val="22"/>
        </w:rPr>
      </w:pPr>
    </w:p>
    <w:p w14:paraId="423DD899" w14:textId="7DB58F4D" w:rsidR="00BB45DE" w:rsidRDefault="00221362" w:rsidP="00BC1377">
      <w:pPr>
        <w:ind w:firstLineChars="100" w:firstLine="240"/>
        <w:rPr>
          <w:rFonts w:ascii="UD デジタル 教科書体 NP-B" w:eastAsia="UD デジタル 教科書体 NP-B"/>
          <w:sz w:val="24"/>
          <w:szCs w:val="24"/>
        </w:rPr>
      </w:pPr>
      <w:r>
        <w:rPr>
          <w:rFonts w:ascii="UD デジタル 教科書体 NP-B" w:eastAsia="UD デジタル 教科書体 NP-B" w:hint="eastAsia"/>
          <w:sz w:val="24"/>
          <w:szCs w:val="24"/>
        </w:rPr>
        <w:t>5</w:t>
      </w:r>
      <w:r w:rsidR="005129CF" w:rsidRPr="00BB45DE">
        <w:rPr>
          <w:rFonts w:ascii="UD デジタル 教科書体 NP-B" w:eastAsia="UD デジタル 教科書体 NP-B" w:hint="eastAsia"/>
          <w:sz w:val="24"/>
          <w:szCs w:val="24"/>
        </w:rPr>
        <w:t>.身体拘束適正化に向けた各職種の責務及び役割</w:t>
      </w:r>
    </w:p>
    <w:p w14:paraId="6F47B0D2" w14:textId="59AB3A79" w:rsidR="005129CF" w:rsidRDefault="005129CF" w:rsidP="00BB45DE">
      <w:pPr>
        <w:ind w:leftChars="300" w:left="630"/>
        <w:rPr>
          <w:rFonts w:ascii="UD デジタル 教科書体 NP-B" w:eastAsia="UD デジタル 教科書体 NP-B"/>
          <w:sz w:val="22"/>
        </w:rPr>
      </w:pPr>
      <w:r w:rsidRPr="00BB45DE">
        <w:rPr>
          <w:rFonts w:ascii="UD デジタル 教科書体 NP-B" w:eastAsia="UD デジタル 教科書体 NP-B" w:hint="eastAsia"/>
          <w:sz w:val="22"/>
        </w:rPr>
        <w:t>身体的拘束廃止に向け、チームケアを行うことを基本とし、それぞれの果たすべき役割に責任を持って対応します。</w:t>
      </w:r>
    </w:p>
    <w:p w14:paraId="051D1DB3" w14:textId="77777777" w:rsidR="00133BD3" w:rsidRPr="00BB45DE" w:rsidRDefault="00133BD3" w:rsidP="00BB45DE">
      <w:pPr>
        <w:ind w:leftChars="300" w:left="630"/>
        <w:rPr>
          <w:rFonts w:ascii="UD デジタル 教科書体 NP-B" w:eastAsia="UD デジタル 教科書体 NP-B"/>
          <w:sz w:val="24"/>
          <w:szCs w:val="24"/>
        </w:rPr>
      </w:pPr>
    </w:p>
    <w:p w14:paraId="6C9E3CD2" w14:textId="722D633F" w:rsidR="005129CF" w:rsidRPr="00BB45DE" w:rsidRDefault="00221362" w:rsidP="00297BAE">
      <w:pPr>
        <w:ind w:firstLineChars="100" w:firstLine="240"/>
        <w:rPr>
          <w:rFonts w:ascii="UD デジタル 教科書体 NP-B" w:eastAsia="UD デジタル 教科書体 NP-B"/>
          <w:sz w:val="24"/>
          <w:szCs w:val="24"/>
        </w:rPr>
      </w:pPr>
      <w:r>
        <w:rPr>
          <w:rFonts w:ascii="UD デジタル 教科書体 NP-B" w:eastAsia="UD デジタル 教科書体 NP-B"/>
          <w:sz w:val="24"/>
          <w:szCs w:val="24"/>
        </w:rPr>
        <w:t>6</w:t>
      </w:r>
      <w:r w:rsidR="005129CF" w:rsidRPr="00BB45DE">
        <w:rPr>
          <w:rFonts w:ascii="UD デジタル 教科書体 NP-B" w:eastAsia="UD デジタル 教科書体 NP-B" w:hint="eastAsia"/>
          <w:sz w:val="24"/>
          <w:szCs w:val="24"/>
        </w:rPr>
        <w:t>.その他の身体拘束等の適正化推進のための必要な</w:t>
      </w:r>
      <w:r w:rsidR="007C73C2" w:rsidRPr="00BB45DE">
        <w:rPr>
          <w:rFonts w:ascii="UD デジタル 教科書体 NP-B" w:eastAsia="UD デジタル 教科書体 NP-B" w:hint="eastAsia"/>
          <w:sz w:val="24"/>
          <w:szCs w:val="24"/>
        </w:rPr>
        <w:t>基本方針</w:t>
      </w:r>
    </w:p>
    <w:p w14:paraId="2CC7F97B" w14:textId="42869BDE" w:rsidR="007C73C2" w:rsidRDefault="007C73C2" w:rsidP="00BC1377">
      <w:pPr>
        <w:pStyle w:val="a3"/>
        <w:ind w:leftChars="0" w:left="440"/>
        <w:jc w:val="left"/>
        <w:rPr>
          <w:rFonts w:ascii="UD デジタル 教科書体 NP-B" w:eastAsia="UD デジタル 教科書体 NP-B"/>
          <w:sz w:val="22"/>
        </w:rPr>
      </w:pPr>
      <w:r>
        <w:rPr>
          <w:rFonts w:ascii="UD デジタル 教科書体 NP-B" w:eastAsia="UD デジタル 教科書体 NP-B" w:hint="eastAsia"/>
          <w:sz w:val="22"/>
        </w:rPr>
        <w:t>身体拘束等をしないサービスを提供していくためには、事業所のサービス提供に関わる職員全体で以下の点に十分に議論して共通認識をもつ必要があります。</w:t>
      </w:r>
    </w:p>
    <w:p w14:paraId="02D0362B" w14:textId="4E1684D7" w:rsidR="007C73C2" w:rsidRPr="00764A77" w:rsidRDefault="007C73C2" w:rsidP="00BB45DE">
      <w:pPr>
        <w:ind w:firstLineChars="100" w:firstLine="220"/>
        <w:rPr>
          <w:rFonts w:ascii="UD デジタル 教科書体 NP-B" w:eastAsia="UD デジタル 教科書体 NP-B"/>
          <w:sz w:val="22"/>
        </w:rPr>
      </w:pPr>
      <w:r w:rsidRPr="00764A77">
        <w:rPr>
          <w:rFonts w:ascii="UD デジタル 教科書体 NP-B" w:eastAsia="UD デジタル 教科書体 NP-B" w:hint="eastAsia"/>
          <w:sz w:val="22"/>
        </w:rPr>
        <w:t>・他の利用者への影響を考えて、安易に身体拘束を実施していないか</w:t>
      </w:r>
    </w:p>
    <w:p w14:paraId="68F6B813" w14:textId="577E739F" w:rsidR="007C73C2" w:rsidRDefault="007C73C2" w:rsidP="00BB45DE">
      <w:pPr>
        <w:pStyle w:val="a3"/>
        <w:ind w:leftChars="100" w:left="430" w:hangingChars="100" w:hanging="220"/>
        <w:rPr>
          <w:rFonts w:ascii="UD デジタル 教科書体 NP-B" w:eastAsia="UD デジタル 教科書体 NP-B"/>
          <w:sz w:val="22"/>
        </w:rPr>
      </w:pPr>
      <w:r>
        <w:rPr>
          <w:rFonts w:ascii="UD デジタル 教科書体 NP-B" w:eastAsia="UD デジタル 教科書体 NP-B" w:hint="eastAsia"/>
          <w:sz w:val="22"/>
        </w:rPr>
        <w:t>・サービス提供の中で、本当に緊急やむを得ない場合のみ身体拘束等を必要と判断しているか（別の対策や手段はないのか）</w:t>
      </w:r>
    </w:p>
    <w:p w14:paraId="7AB57E02" w14:textId="77777777" w:rsidR="00764A77" w:rsidRDefault="00764A77" w:rsidP="007C73C2">
      <w:pPr>
        <w:pStyle w:val="a3"/>
        <w:ind w:leftChars="0" w:left="220" w:hangingChars="100" w:hanging="220"/>
        <w:rPr>
          <w:rFonts w:ascii="UD デジタル 教科書体 NP-B" w:eastAsia="UD デジタル 教科書体 NP-B"/>
          <w:sz w:val="22"/>
        </w:rPr>
      </w:pPr>
    </w:p>
    <w:p w14:paraId="436828B6" w14:textId="49A903B2" w:rsidR="007C73C2" w:rsidRPr="00BB45DE" w:rsidRDefault="00221362" w:rsidP="00BC1377">
      <w:pPr>
        <w:pStyle w:val="a3"/>
        <w:ind w:leftChars="100" w:left="210"/>
        <w:rPr>
          <w:rFonts w:ascii="UD デジタル 教科書体 NP-B" w:eastAsia="UD デジタル 教科書体 NP-B"/>
          <w:sz w:val="24"/>
          <w:szCs w:val="24"/>
        </w:rPr>
      </w:pPr>
      <w:r>
        <w:rPr>
          <w:rFonts w:ascii="UD デジタル 教科書体 NP-B" w:eastAsia="UD デジタル 教科書体 NP-B"/>
          <w:sz w:val="24"/>
          <w:szCs w:val="24"/>
        </w:rPr>
        <w:t>7</w:t>
      </w:r>
      <w:r w:rsidR="007C73C2" w:rsidRPr="00BB45DE">
        <w:rPr>
          <w:rFonts w:ascii="UD デジタル 教科書体 NP-B" w:eastAsia="UD デジタル 教科書体 NP-B" w:hint="eastAsia"/>
          <w:sz w:val="24"/>
          <w:szCs w:val="24"/>
        </w:rPr>
        <w:t>.利用者等に対する当該指針の閲覧</w:t>
      </w:r>
    </w:p>
    <w:p w14:paraId="23C7BE68" w14:textId="77777777" w:rsidR="00BC1377" w:rsidRDefault="007C73C2" w:rsidP="00BC1377">
      <w:pPr>
        <w:pStyle w:val="a3"/>
        <w:ind w:leftChars="200" w:left="420"/>
        <w:rPr>
          <w:rFonts w:ascii="UD デジタル 教科書体 NP-B" w:eastAsia="UD デジタル 教科書体 NP-B"/>
          <w:sz w:val="22"/>
        </w:rPr>
      </w:pPr>
      <w:r>
        <w:rPr>
          <w:rFonts w:ascii="UD デジタル 教科書体 NP-B" w:eastAsia="UD デジタル 教科書体 NP-B" w:hint="eastAsia"/>
          <w:sz w:val="22"/>
        </w:rPr>
        <w:t>利用者またはご家族はいつでも本指針を閲覧できることが出来ます。</w:t>
      </w:r>
    </w:p>
    <w:p w14:paraId="36089B30" w14:textId="5F38DEC9" w:rsidR="007C73C2" w:rsidRDefault="007C73C2" w:rsidP="00BC1377">
      <w:pPr>
        <w:pStyle w:val="a3"/>
        <w:ind w:leftChars="200" w:left="420"/>
        <w:rPr>
          <w:rFonts w:ascii="UD デジタル 教科書体 NP-B" w:eastAsia="UD デジタル 教科書体 NP-B"/>
          <w:sz w:val="22"/>
        </w:rPr>
      </w:pPr>
      <w:r>
        <w:rPr>
          <w:rFonts w:ascii="UD デジタル 教科書体 NP-B" w:eastAsia="UD デジタル 教科書体 NP-B" w:hint="eastAsia"/>
          <w:sz w:val="22"/>
        </w:rPr>
        <w:t>また、当社ホームページにおいていつでも閲覧が可能な状態とします。</w:t>
      </w:r>
    </w:p>
    <w:p w14:paraId="02BA9DE4" w14:textId="77777777" w:rsidR="007C73C2" w:rsidRDefault="007C73C2" w:rsidP="007C73C2">
      <w:pPr>
        <w:pStyle w:val="a3"/>
        <w:ind w:leftChars="0" w:left="220" w:hangingChars="100" w:hanging="220"/>
        <w:rPr>
          <w:rFonts w:ascii="UD デジタル 教科書体 NP-B" w:eastAsia="UD デジタル 教科書体 NP-B"/>
          <w:sz w:val="22"/>
        </w:rPr>
      </w:pPr>
    </w:p>
    <w:p w14:paraId="7F925536" w14:textId="0E604C9B" w:rsidR="007C73C2" w:rsidRDefault="007C73C2" w:rsidP="007C73C2">
      <w:pPr>
        <w:pStyle w:val="a3"/>
        <w:ind w:leftChars="0"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 xml:space="preserve">附則　</w:t>
      </w:r>
    </w:p>
    <w:p w14:paraId="3568928A" w14:textId="2D54A1B3" w:rsidR="001067E7" w:rsidRDefault="007C73C2" w:rsidP="00221362">
      <w:pPr>
        <w:pStyle w:val="a3"/>
        <w:ind w:leftChars="0" w:left="220" w:hangingChars="100" w:hanging="220"/>
        <w:rPr>
          <w:rFonts w:ascii="UD デジタル 教科書体 NP-B" w:eastAsia="UD デジタル 教科書体 NP-B"/>
          <w:sz w:val="22"/>
        </w:rPr>
      </w:pPr>
      <w:r>
        <w:rPr>
          <w:rFonts w:ascii="UD デジタル 教科書体 NP-B" w:eastAsia="UD デジタル 教科書体 NP-B" w:hint="eastAsia"/>
          <w:sz w:val="22"/>
        </w:rPr>
        <w:t>この指針は令和</w:t>
      </w:r>
      <w:r w:rsidR="00C6536A">
        <w:rPr>
          <w:rFonts w:ascii="UD デジタル 教科書体 NP-B" w:eastAsia="UD デジタル 教科書体 NP-B" w:hint="eastAsia"/>
          <w:sz w:val="22"/>
        </w:rPr>
        <w:t>4</w:t>
      </w:r>
      <w:r>
        <w:rPr>
          <w:rFonts w:ascii="UD デジタル 教科書体 NP-B" w:eastAsia="UD デジタル 教科書体 NP-B" w:hint="eastAsia"/>
          <w:sz w:val="22"/>
        </w:rPr>
        <w:t>年４月１日より施行する。</w:t>
      </w:r>
    </w:p>
    <w:sectPr w:rsidR="001067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D9A2" w14:textId="77777777" w:rsidR="00316FA4" w:rsidRDefault="00316FA4" w:rsidP="00764A77">
      <w:r>
        <w:separator/>
      </w:r>
    </w:p>
  </w:endnote>
  <w:endnote w:type="continuationSeparator" w:id="0">
    <w:p w14:paraId="06AD37D0" w14:textId="77777777" w:rsidR="00316FA4" w:rsidRDefault="00316FA4" w:rsidP="00764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D57A0" w14:textId="77777777" w:rsidR="00316FA4" w:rsidRDefault="00316FA4" w:rsidP="00764A77">
      <w:r>
        <w:separator/>
      </w:r>
    </w:p>
  </w:footnote>
  <w:footnote w:type="continuationSeparator" w:id="0">
    <w:p w14:paraId="7F53CE81" w14:textId="77777777" w:rsidR="00316FA4" w:rsidRDefault="00316FA4" w:rsidP="00764A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6A8"/>
    <w:multiLevelType w:val="hybridMultilevel"/>
    <w:tmpl w:val="EBC0D96E"/>
    <w:lvl w:ilvl="0" w:tplc="87E83A50">
      <w:start w:val="1"/>
      <w:numFmt w:val="decimal"/>
      <w:lvlText w:val="%1．"/>
      <w:lvlJc w:val="left"/>
      <w:pPr>
        <w:ind w:left="720" w:hanging="720"/>
      </w:pPr>
      <w:rPr>
        <w:rFonts w:hint="default"/>
      </w:rPr>
    </w:lvl>
    <w:lvl w:ilvl="1" w:tplc="F69205C8">
      <w:start w:val="1"/>
      <w:numFmt w:val="decimal"/>
      <w:lvlText w:val="（%2）"/>
      <w:lvlJc w:val="left"/>
      <w:pPr>
        <w:ind w:left="1160" w:hanging="720"/>
      </w:pPr>
      <w:rPr>
        <w:rFonts w:hint="default"/>
      </w:rPr>
    </w:lvl>
    <w:lvl w:ilvl="2" w:tplc="0AE077DA">
      <w:start w:val="3"/>
      <w:numFmt w:val="decimalEnclosedParen"/>
      <w:lvlText w:val="%3"/>
      <w:lvlJc w:val="left"/>
      <w:pPr>
        <w:ind w:left="1240" w:hanging="360"/>
      </w:pPr>
      <w:rPr>
        <w:rFonts w:hint="default"/>
        <w:b/>
        <w:bCs/>
      </w:rPr>
    </w:lvl>
    <w:lvl w:ilvl="3" w:tplc="E2068BE6">
      <w:start w:val="3"/>
      <w:numFmt w:val="decimalEnclosedCircle"/>
      <w:lvlText w:val="%4"/>
      <w:lvlJc w:val="left"/>
      <w:pPr>
        <w:ind w:left="1680" w:hanging="360"/>
      </w:pPr>
      <w:rPr>
        <w:rFonts w:hint="default"/>
        <w:color w:val="FF0000"/>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9C721A"/>
    <w:multiLevelType w:val="hybridMultilevel"/>
    <w:tmpl w:val="549C465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9AB03F6"/>
    <w:multiLevelType w:val="hybridMultilevel"/>
    <w:tmpl w:val="6788336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E60212A"/>
    <w:multiLevelType w:val="hybridMultilevel"/>
    <w:tmpl w:val="ECDA0ECE"/>
    <w:lvl w:ilvl="0" w:tplc="04090001">
      <w:start w:val="1"/>
      <w:numFmt w:val="bullet"/>
      <w:lvlText w:val=""/>
      <w:lvlJc w:val="left"/>
      <w:pPr>
        <w:ind w:left="1600" w:hanging="440"/>
      </w:pPr>
      <w:rPr>
        <w:rFonts w:ascii="Wingdings" w:hAnsi="Wingdings" w:hint="default"/>
      </w:rPr>
    </w:lvl>
    <w:lvl w:ilvl="1" w:tplc="0409000B" w:tentative="1">
      <w:start w:val="1"/>
      <w:numFmt w:val="bullet"/>
      <w:lvlText w:val=""/>
      <w:lvlJc w:val="left"/>
      <w:pPr>
        <w:ind w:left="2040" w:hanging="440"/>
      </w:pPr>
      <w:rPr>
        <w:rFonts w:ascii="Wingdings" w:hAnsi="Wingdings" w:hint="default"/>
      </w:rPr>
    </w:lvl>
    <w:lvl w:ilvl="2" w:tplc="0409000D" w:tentative="1">
      <w:start w:val="1"/>
      <w:numFmt w:val="bullet"/>
      <w:lvlText w:val=""/>
      <w:lvlJc w:val="left"/>
      <w:pPr>
        <w:ind w:left="2480" w:hanging="440"/>
      </w:pPr>
      <w:rPr>
        <w:rFonts w:ascii="Wingdings" w:hAnsi="Wingdings" w:hint="default"/>
      </w:rPr>
    </w:lvl>
    <w:lvl w:ilvl="3" w:tplc="04090001" w:tentative="1">
      <w:start w:val="1"/>
      <w:numFmt w:val="bullet"/>
      <w:lvlText w:val=""/>
      <w:lvlJc w:val="left"/>
      <w:pPr>
        <w:ind w:left="2920" w:hanging="440"/>
      </w:pPr>
      <w:rPr>
        <w:rFonts w:ascii="Wingdings" w:hAnsi="Wingdings" w:hint="default"/>
      </w:rPr>
    </w:lvl>
    <w:lvl w:ilvl="4" w:tplc="0409000B" w:tentative="1">
      <w:start w:val="1"/>
      <w:numFmt w:val="bullet"/>
      <w:lvlText w:val=""/>
      <w:lvlJc w:val="left"/>
      <w:pPr>
        <w:ind w:left="3360" w:hanging="440"/>
      </w:pPr>
      <w:rPr>
        <w:rFonts w:ascii="Wingdings" w:hAnsi="Wingdings" w:hint="default"/>
      </w:rPr>
    </w:lvl>
    <w:lvl w:ilvl="5" w:tplc="0409000D" w:tentative="1">
      <w:start w:val="1"/>
      <w:numFmt w:val="bullet"/>
      <w:lvlText w:val=""/>
      <w:lvlJc w:val="left"/>
      <w:pPr>
        <w:ind w:left="3800" w:hanging="440"/>
      </w:pPr>
      <w:rPr>
        <w:rFonts w:ascii="Wingdings" w:hAnsi="Wingdings" w:hint="default"/>
      </w:rPr>
    </w:lvl>
    <w:lvl w:ilvl="6" w:tplc="04090001" w:tentative="1">
      <w:start w:val="1"/>
      <w:numFmt w:val="bullet"/>
      <w:lvlText w:val=""/>
      <w:lvlJc w:val="left"/>
      <w:pPr>
        <w:ind w:left="4240" w:hanging="440"/>
      </w:pPr>
      <w:rPr>
        <w:rFonts w:ascii="Wingdings" w:hAnsi="Wingdings" w:hint="default"/>
      </w:rPr>
    </w:lvl>
    <w:lvl w:ilvl="7" w:tplc="0409000B" w:tentative="1">
      <w:start w:val="1"/>
      <w:numFmt w:val="bullet"/>
      <w:lvlText w:val=""/>
      <w:lvlJc w:val="left"/>
      <w:pPr>
        <w:ind w:left="4680" w:hanging="440"/>
      </w:pPr>
      <w:rPr>
        <w:rFonts w:ascii="Wingdings" w:hAnsi="Wingdings" w:hint="default"/>
      </w:rPr>
    </w:lvl>
    <w:lvl w:ilvl="8" w:tplc="0409000D" w:tentative="1">
      <w:start w:val="1"/>
      <w:numFmt w:val="bullet"/>
      <w:lvlText w:val=""/>
      <w:lvlJc w:val="left"/>
      <w:pPr>
        <w:ind w:left="5120" w:hanging="440"/>
      </w:pPr>
      <w:rPr>
        <w:rFonts w:ascii="Wingdings" w:hAnsi="Wingdings" w:hint="default"/>
      </w:rPr>
    </w:lvl>
  </w:abstractNum>
  <w:abstractNum w:abstractNumId="4" w15:restartNumberingAfterBreak="0">
    <w:nsid w:val="13F97CC2"/>
    <w:multiLevelType w:val="hybridMultilevel"/>
    <w:tmpl w:val="ED903FC4"/>
    <w:lvl w:ilvl="0" w:tplc="2872FDB0">
      <w:start w:val="3"/>
      <w:numFmt w:val="decimalFullWidth"/>
      <w:lvlText w:val="（%1）"/>
      <w:lvlJc w:val="left"/>
      <w:pPr>
        <w:ind w:left="1160" w:hanging="72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16E03A63"/>
    <w:multiLevelType w:val="hybridMultilevel"/>
    <w:tmpl w:val="9FE49B62"/>
    <w:lvl w:ilvl="0" w:tplc="6B169DCE">
      <w:start w:val="1"/>
      <w:numFmt w:val="decimalEnclosedCircle"/>
      <w:lvlText w:val="%1"/>
      <w:lvlJc w:val="left"/>
      <w:pPr>
        <w:ind w:left="1210" w:hanging="360"/>
      </w:pPr>
      <w:rPr>
        <w:rFonts w:hint="default"/>
      </w:rPr>
    </w:lvl>
    <w:lvl w:ilvl="1" w:tplc="04090001">
      <w:start w:val="1"/>
      <w:numFmt w:val="bullet"/>
      <w:lvlText w:val=""/>
      <w:lvlJc w:val="left"/>
      <w:pPr>
        <w:ind w:left="1600" w:hanging="440"/>
      </w:pPr>
      <w:rPr>
        <w:rFonts w:ascii="Wingdings" w:hAnsi="Wingdings" w:hint="default"/>
      </w:r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6" w15:restartNumberingAfterBreak="0">
    <w:nsid w:val="17107BCD"/>
    <w:multiLevelType w:val="hybridMultilevel"/>
    <w:tmpl w:val="0C58DE38"/>
    <w:lvl w:ilvl="0" w:tplc="6B8441E2">
      <w:start w:val="4"/>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D690F12"/>
    <w:multiLevelType w:val="hybridMultilevel"/>
    <w:tmpl w:val="78D62998"/>
    <w:lvl w:ilvl="0" w:tplc="DEA26A5A">
      <w:start w:val="3"/>
      <w:numFmt w:val="decimalFullWidth"/>
      <w:lvlText w:val="（%1）"/>
      <w:lvlJc w:val="left"/>
      <w:pPr>
        <w:ind w:left="1004" w:hanging="720"/>
      </w:pPr>
      <w:rPr>
        <w:rFonts w:hint="default"/>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8" w15:restartNumberingAfterBreak="0">
    <w:nsid w:val="1E3E5A99"/>
    <w:multiLevelType w:val="hybridMultilevel"/>
    <w:tmpl w:val="DDDAA3AA"/>
    <w:lvl w:ilvl="0" w:tplc="04090001">
      <w:start w:val="1"/>
      <w:numFmt w:val="bullet"/>
      <w:lvlText w:val=""/>
      <w:lvlJc w:val="left"/>
      <w:pPr>
        <w:ind w:left="1160" w:hanging="440"/>
      </w:pPr>
      <w:rPr>
        <w:rFonts w:ascii="Wingdings" w:hAnsi="Wingdings" w:hint="default"/>
      </w:rPr>
    </w:lvl>
    <w:lvl w:ilvl="1" w:tplc="0409000B">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22612EA7"/>
    <w:multiLevelType w:val="hybridMultilevel"/>
    <w:tmpl w:val="AD74E9CC"/>
    <w:lvl w:ilvl="0" w:tplc="1C28A8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9D171E4"/>
    <w:multiLevelType w:val="hybridMultilevel"/>
    <w:tmpl w:val="B1F80396"/>
    <w:lvl w:ilvl="0" w:tplc="04090001">
      <w:start w:val="1"/>
      <w:numFmt w:val="bullet"/>
      <w:lvlText w:val=""/>
      <w:lvlJc w:val="left"/>
      <w:pPr>
        <w:ind w:left="720" w:hanging="720"/>
      </w:pPr>
      <w:rPr>
        <w:rFonts w:ascii="Wingdings" w:hAnsi="Wingding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49905E4"/>
    <w:multiLevelType w:val="hybridMultilevel"/>
    <w:tmpl w:val="962EEDB6"/>
    <w:lvl w:ilvl="0" w:tplc="D1FE8898">
      <w:start w:val="1"/>
      <w:numFmt w:val="decimalEnclosedCircle"/>
      <w:lvlText w:val="%1"/>
      <w:lvlJc w:val="left"/>
      <w:pPr>
        <w:ind w:left="945" w:hanging="360"/>
      </w:pPr>
      <w:rPr>
        <w:rFonts w:hint="default"/>
      </w:rPr>
    </w:lvl>
    <w:lvl w:ilvl="1" w:tplc="04090017" w:tentative="1">
      <w:start w:val="1"/>
      <w:numFmt w:val="aiueoFullWidth"/>
      <w:lvlText w:val="(%2)"/>
      <w:lvlJc w:val="left"/>
      <w:pPr>
        <w:ind w:left="1465" w:hanging="440"/>
      </w:pPr>
    </w:lvl>
    <w:lvl w:ilvl="2" w:tplc="04090011" w:tentative="1">
      <w:start w:val="1"/>
      <w:numFmt w:val="decimalEnclosedCircle"/>
      <w:lvlText w:val="%3"/>
      <w:lvlJc w:val="left"/>
      <w:pPr>
        <w:ind w:left="1905" w:hanging="440"/>
      </w:pPr>
    </w:lvl>
    <w:lvl w:ilvl="3" w:tplc="0409000F" w:tentative="1">
      <w:start w:val="1"/>
      <w:numFmt w:val="decimal"/>
      <w:lvlText w:val="%4."/>
      <w:lvlJc w:val="left"/>
      <w:pPr>
        <w:ind w:left="2345" w:hanging="440"/>
      </w:pPr>
    </w:lvl>
    <w:lvl w:ilvl="4" w:tplc="04090017" w:tentative="1">
      <w:start w:val="1"/>
      <w:numFmt w:val="aiueoFullWidth"/>
      <w:lvlText w:val="(%5)"/>
      <w:lvlJc w:val="left"/>
      <w:pPr>
        <w:ind w:left="2785" w:hanging="440"/>
      </w:pPr>
    </w:lvl>
    <w:lvl w:ilvl="5" w:tplc="04090011" w:tentative="1">
      <w:start w:val="1"/>
      <w:numFmt w:val="decimalEnclosedCircle"/>
      <w:lvlText w:val="%6"/>
      <w:lvlJc w:val="left"/>
      <w:pPr>
        <w:ind w:left="3225" w:hanging="440"/>
      </w:pPr>
    </w:lvl>
    <w:lvl w:ilvl="6" w:tplc="0409000F" w:tentative="1">
      <w:start w:val="1"/>
      <w:numFmt w:val="decimal"/>
      <w:lvlText w:val="%7."/>
      <w:lvlJc w:val="left"/>
      <w:pPr>
        <w:ind w:left="3665" w:hanging="440"/>
      </w:pPr>
    </w:lvl>
    <w:lvl w:ilvl="7" w:tplc="04090017" w:tentative="1">
      <w:start w:val="1"/>
      <w:numFmt w:val="aiueoFullWidth"/>
      <w:lvlText w:val="(%8)"/>
      <w:lvlJc w:val="left"/>
      <w:pPr>
        <w:ind w:left="4105" w:hanging="440"/>
      </w:pPr>
    </w:lvl>
    <w:lvl w:ilvl="8" w:tplc="04090011" w:tentative="1">
      <w:start w:val="1"/>
      <w:numFmt w:val="decimalEnclosedCircle"/>
      <w:lvlText w:val="%9"/>
      <w:lvlJc w:val="left"/>
      <w:pPr>
        <w:ind w:left="4545" w:hanging="440"/>
      </w:pPr>
    </w:lvl>
  </w:abstractNum>
  <w:abstractNum w:abstractNumId="12" w15:restartNumberingAfterBreak="0">
    <w:nsid w:val="390244FB"/>
    <w:multiLevelType w:val="hybridMultilevel"/>
    <w:tmpl w:val="E64A2B9C"/>
    <w:lvl w:ilvl="0" w:tplc="FC6EA232">
      <w:start w:val="1"/>
      <w:numFmt w:val="decimal"/>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3" w15:restartNumberingAfterBreak="0">
    <w:nsid w:val="3DD13640"/>
    <w:multiLevelType w:val="hybridMultilevel"/>
    <w:tmpl w:val="E43C9150"/>
    <w:lvl w:ilvl="0" w:tplc="604E20B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546193"/>
    <w:multiLevelType w:val="hybridMultilevel"/>
    <w:tmpl w:val="757204DC"/>
    <w:lvl w:ilvl="0" w:tplc="04090001">
      <w:start w:val="1"/>
      <w:numFmt w:val="bullet"/>
      <w:lvlText w:val=""/>
      <w:lvlJc w:val="left"/>
      <w:pPr>
        <w:ind w:left="1440" w:hanging="720"/>
      </w:pPr>
      <w:rPr>
        <w:rFonts w:ascii="Wingdings" w:hAnsi="Wingding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5" w15:restartNumberingAfterBreak="0">
    <w:nsid w:val="4B8D24E4"/>
    <w:multiLevelType w:val="hybridMultilevel"/>
    <w:tmpl w:val="B2AA9E30"/>
    <w:lvl w:ilvl="0" w:tplc="DD745E50">
      <w:start w:val="3"/>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D7D202C"/>
    <w:multiLevelType w:val="hybridMultilevel"/>
    <w:tmpl w:val="B99C1D02"/>
    <w:lvl w:ilvl="0" w:tplc="EECC8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A320CC"/>
    <w:multiLevelType w:val="hybridMultilevel"/>
    <w:tmpl w:val="7D242F60"/>
    <w:lvl w:ilvl="0" w:tplc="E6246E52">
      <w:start w:val="1"/>
      <w:numFmt w:val="decimalEnclosedCircle"/>
      <w:lvlText w:val="%1"/>
      <w:lvlJc w:val="left"/>
      <w:pPr>
        <w:ind w:left="720" w:hanging="720"/>
      </w:pPr>
      <w:rPr>
        <w:rFonts w:ascii="UD デジタル 教科書体 NP-B" w:eastAsia="UD デジタル 教科書体 NP-B"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003753D"/>
    <w:multiLevelType w:val="hybridMultilevel"/>
    <w:tmpl w:val="FB20B562"/>
    <w:lvl w:ilvl="0" w:tplc="2912E79C">
      <w:start w:val="1"/>
      <w:numFmt w:val="decimalFullWidth"/>
      <w:lvlText w:val="%1."/>
      <w:lvlJc w:val="left"/>
      <w:pPr>
        <w:ind w:left="360" w:hanging="360"/>
      </w:pPr>
      <w:rPr>
        <w:rFonts w:hint="default"/>
      </w:rPr>
    </w:lvl>
    <w:lvl w:ilvl="1" w:tplc="0998715E">
      <w:start w:val="1"/>
      <w:numFmt w:val="decimal"/>
      <w:lvlText w:val="%2．"/>
      <w:lvlJc w:val="left"/>
      <w:pPr>
        <w:ind w:left="800" w:hanging="360"/>
      </w:pPr>
      <w:rPr>
        <w:rFonts w:ascii="UD デジタル 教科書体 NP-B" w:eastAsia="UD デジタル 教科書体 NP-B" w:hAnsiTheme="minorHAnsi" w:cstheme="minorBidi"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2E45FA3"/>
    <w:multiLevelType w:val="hybridMultilevel"/>
    <w:tmpl w:val="BCEC22A8"/>
    <w:lvl w:ilvl="0" w:tplc="EC620FBA">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49D06D9"/>
    <w:multiLevelType w:val="hybridMultilevel"/>
    <w:tmpl w:val="CAA46A2A"/>
    <w:lvl w:ilvl="0" w:tplc="4C3AC29E">
      <w:start w:val="1"/>
      <w:numFmt w:val="decimal"/>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1" w15:restartNumberingAfterBreak="0">
    <w:nsid w:val="76A61AAF"/>
    <w:multiLevelType w:val="hybridMultilevel"/>
    <w:tmpl w:val="6B9EF360"/>
    <w:lvl w:ilvl="0" w:tplc="6262AE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8A24151"/>
    <w:multiLevelType w:val="hybridMultilevel"/>
    <w:tmpl w:val="16F402AA"/>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3" w15:restartNumberingAfterBreak="0">
    <w:nsid w:val="78EB209F"/>
    <w:multiLevelType w:val="hybridMultilevel"/>
    <w:tmpl w:val="5CF8F2CA"/>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num w:numId="1" w16cid:durableId="522136788">
    <w:abstractNumId w:val="19"/>
  </w:num>
  <w:num w:numId="2" w16cid:durableId="1634402831">
    <w:abstractNumId w:val="20"/>
  </w:num>
  <w:num w:numId="3" w16cid:durableId="864754817">
    <w:abstractNumId w:val="0"/>
  </w:num>
  <w:num w:numId="4" w16cid:durableId="1438866515">
    <w:abstractNumId w:val="14"/>
  </w:num>
  <w:num w:numId="5" w16cid:durableId="1396048527">
    <w:abstractNumId w:val="17"/>
  </w:num>
  <w:num w:numId="6" w16cid:durableId="1017148943">
    <w:abstractNumId w:val="12"/>
  </w:num>
  <w:num w:numId="7" w16cid:durableId="347603291">
    <w:abstractNumId w:val="13"/>
  </w:num>
  <w:num w:numId="8" w16cid:durableId="1620143045">
    <w:abstractNumId w:val="5"/>
  </w:num>
  <w:num w:numId="9" w16cid:durableId="878006947">
    <w:abstractNumId w:val="23"/>
  </w:num>
  <w:num w:numId="10" w16cid:durableId="219168310">
    <w:abstractNumId w:val="10"/>
  </w:num>
  <w:num w:numId="11" w16cid:durableId="1584141514">
    <w:abstractNumId w:val="21"/>
  </w:num>
  <w:num w:numId="12" w16cid:durableId="1158155885">
    <w:abstractNumId w:val="3"/>
  </w:num>
  <w:num w:numId="13" w16cid:durableId="1028333138">
    <w:abstractNumId w:val="11"/>
  </w:num>
  <w:num w:numId="14" w16cid:durableId="54746618">
    <w:abstractNumId w:val="4"/>
  </w:num>
  <w:num w:numId="15" w16cid:durableId="1158500870">
    <w:abstractNumId w:val="7"/>
  </w:num>
  <w:num w:numId="16" w16cid:durableId="1044064567">
    <w:abstractNumId w:val="15"/>
  </w:num>
  <w:num w:numId="17" w16cid:durableId="818617323">
    <w:abstractNumId w:val="6"/>
  </w:num>
  <w:num w:numId="18" w16cid:durableId="900023537">
    <w:abstractNumId w:val="8"/>
  </w:num>
  <w:num w:numId="19" w16cid:durableId="1545679111">
    <w:abstractNumId w:val="2"/>
  </w:num>
  <w:num w:numId="20" w16cid:durableId="930314314">
    <w:abstractNumId w:val="22"/>
  </w:num>
  <w:num w:numId="21" w16cid:durableId="1837112658">
    <w:abstractNumId w:val="9"/>
  </w:num>
  <w:num w:numId="22" w16cid:durableId="342364628">
    <w:abstractNumId w:val="18"/>
  </w:num>
  <w:num w:numId="23" w16cid:durableId="431751343">
    <w:abstractNumId w:val="16"/>
  </w:num>
  <w:num w:numId="24" w16cid:durableId="34552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765"/>
    <w:rsid w:val="000738D3"/>
    <w:rsid w:val="000A758C"/>
    <w:rsid w:val="000C4E63"/>
    <w:rsid w:val="000E5DC9"/>
    <w:rsid w:val="001012B4"/>
    <w:rsid w:val="001067E7"/>
    <w:rsid w:val="001257D6"/>
    <w:rsid w:val="00133A68"/>
    <w:rsid w:val="00133BD3"/>
    <w:rsid w:val="0014309B"/>
    <w:rsid w:val="0015623E"/>
    <w:rsid w:val="001C0955"/>
    <w:rsid w:val="001F07B3"/>
    <w:rsid w:val="00216B9C"/>
    <w:rsid w:val="00221362"/>
    <w:rsid w:val="002247B3"/>
    <w:rsid w:val="00270731"/>
    <w:rsid w:val="00297BAE"/>
    <w:rsid w:val="002E1652"/>
    <w:rsid w:val="00316FA4"/>
    <w:rsid w:val="00383004"/>
    <w:rsid w:val="003B62C1"/>
    <w:rsid w:val="003B6755"/>
    <w:rsid w:val="003C3221"/>
    <w:rsid w:val="003E75F5"/>
    <w:rsid w:val="0047071D"/>
    <w:rsid w:val="004970E2"/>
    <w:rsid w:val="00506BCE"/>
    <w:rsid w:val="00510878"/>
    <w:rsid w:val="005129CF"/>
    <w:rsid w:val="00522E03"/>
    <w:rsid w:val="00567E45"/>
    <w:rsid w:val="005A66CA"/>
    <w:rsid w:val="005D6610"/>
    <w:rsid w:val="005F6355"/>
    <w:rsid w:val="00666CCA"/>
    <w:rsid w:val="006919A6"/>
    <w:rsid w:val="006F49FF"/>
    <w:rsid w:val="0071642C"/>
    <w:rsid w:val="00744764"/>
    <w:rsid w:val="00746743"/>
    <w:rsid w:val="0075348C"/>
    <w:rsid w:val="00764A77"/>
    <w:rsid w:val="007A2A95"/>
    <w:rsid w:val="007C73C2"/>
    <w:rsid w:val="007D5AE7"/>
    <w:rsid w:val="00855D3C"/>
    <w:rsid w:val="008A2181"/>
    <w:rsid w:val="008C240E"/>
    <w:rsid w:val="008E6C74"/>
    <w:rsid w:val="008F2B37"/>
    <w:rsid w:val="00927354"/>
    <w:rsid w:val="00985765"/>
    <w:rsid w:val="009857E4"/>
    <w:rsid w:val="0099746F"/>
    <w:rsid w:val="009D140A"/>
    <w:rsid w:val="009D6086"/>
    <w:rsid w:val="009D6A76"/>
    <w:rsid w:val="009F6F64"/>
    <w:rsid w:val="00A105DB"/>
    <w:rsid w:val="00A31AAC"/>
    <w:rsid w:val="00A711CA"/>
    <w:rsid w:val="00A85FEC"/>
    <w:rsid w:val="00AA32F1"/>
    <w:rsid w:val="00AF4304"/>
    <w:rsid w:val="00B53349"/>
    <w:rsid w:val="00B64E71"/>
    <w:rsid w:val="00BB45DE"/>
    <w:rsid w:val="00BC1377"/>
    <w:rsid w:val="00BE0FDE"/>
    <w:rsid w:val="00BF2D0E"/>
    <w:rsid w:val="00C04122"/>
    <w:rsid w:val="00C35077"/>
    <w:rsid w:val="00C566C5"/>
    <w:rsid w:val="00C62CC1"/>
    <w:rsid w:val="00C6536A"/>
    <w:rsid w:val="00C77D78"/>
    <w:rsid w:val="00CB003E"/>
    <w:rsid w:val="00CC3632"/>
    <w:rsid w:val="00CC5C55"/>
    <w:rsid w:val="00D021B8"/>
    <w:rsid w:val="00D16F35"/>
    <w:rsid w:val="00D34199"/>
    <w:rsid w:val="00D702D4"/>
    <w:rsid w:val="00D8241E"/>
    <w:rsid w:val="00DD1836"/>
    <w:rsid w:val="00DF53AE"/>
    <w:rsid w:val="00E072F7"/>
    <w:rsid w:val="00E13026"/>
    <w:rsid w:val="00E4238A"/>
    <w:rsid w:val="00E7591B"/>
    <w:rsid w:val="00E97C3F"/>
    <w:rsid w:val="00F20BEF"/>
    <w:rsid w:val="00F639CA"/>
    <w:rsid w:val="00F963DE"/>
    <w:rsid w:val="00FB3990"/>
    <w:rsid w:val="00FC2E23"/>
    <w:rsid w:val="00FE3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76FF5E"/>
  <w15:chartTrackingRefBased/>
  <w15:docId w15:val="{8DC8CF6B-B269-404D-A41D-C300C4CC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610"/>
    <w:pPr>
      <w:ind w:leftChars="400" w:left="840"/>
    </w:pPr>
  </w:style>
  <w:style w:type="paragraph" w:styleId="a4">
    <w:name w:val="header"/>
    <w:basedOn w:val="a"/>
    <w:link w:val="a5"/>
    <w:uiPriority w:val="99"/>
    <w:unhideWhenUsed/>
    <w:rsid w:val="00764A77"/>
    <w:pPr>
      <w:tabs>
        <w:tab w:val="center" w:pos="4252"/>
        <w:tab w:val="right" w:pos="8504"/>
      </w:tabs>
      <w:snapToGrid w:val="0"/>
    </w:pPr>
  </w:style>
  <w:style w:type="character" w:customStyle="1" w:styleId="a5">
    <w:name w:val="ヘッダー (文字)"/>
    <w:basedOn w:val="a0"/>
    <w:link w:val="a4"/>
    <w:uiPriority w:val="99"/>
    <w:rsid w:val="00764A77"/>
  </w:style>
  <w:style w:type="paragraph" w:styleId="a6">
    <w:name w:val="footer"/>
    <w:basedOn w:val="a"/>
    <w:link w:val="a7"/>
    <w:uiPriority w:val="99"/>
    <w:unhideWhenUsed/>
    <w:rsid w:val="00764A77"/>
    <w:pPr>
      <w:tabs>
        <w:tab w:val="center" w:pos="4252"/>
        <w:tab w:val="right" w:pos="8504"/>
      </w:tabs>
      <w:snapToGrid w:val="0"/>
    </w:pPr>
  </w:style>
  <w:style w:type="character" w:customStyle="1" w:styleId="a7">
    <w:name w:val="フッター (文字)"/>
    <w:basedOn w:val="a0"/>
    <w:link w:val="a6"/>
    <w:uiPriority w:val="99"/>
    <w:rsid w:val="00764A77"/>
  </w:style>
  <w:style w:type="character" w:styleId="a8">
    <w:name w:val="annotation reference"/>
    <w:basedOn w:val="a0"/>
    <w:uiPriority w:val="99"/>
    <w:semiHidden/>
    <w:unhideWhenUsed/>
    <w:rsid w:val="00B64E71"/>
    <w:rPr>
      <w:sz w:val="18"/>
      <w:szCs w:val="18"/>
    </w:rPr>
  </w:style>
  <w:style w:type="paragraph" w:styleId="a9">
    <w:name w:val="annotation text"/>
    <w:basedOn w:val="a"/>
    <w:link w:val="aa"/>
    <w:uiPriority w:val="99"/>
    <w:semiHidden/>
    <w:unhideWhenUsed/>
    <w:rsid w:val="00B64E71"/>
    <w:pPr>
      <w:jc w:val="left"/>
    </w:pPr>
  </w:style>
  <w:style w:type="character" w:customStyle="1" w:styleId="aa">
    <w:name w:val="コメント文字列 (文字)"/>
    <w:basedOn w:val="a0"/>
    <w:link w:val="a9"/>
    <w:uiPriority w:val="99"/>
    <w:semiHidden/>
    <w:rsid w:val="00B64E71"/>
  </w:style>
  <w:style w:type="paragraph" w:styleId="ab">
    <w:name w:val="annotation subject"/>
    <w:basedOn w:val="a9"/>
    <w:next w:val="a9"/>
    <w:link w:val="ac"/>
    <w:uiPriority w:val="99"/>
    <w:semiHidden/>
    <w:unhideWhenUsed/>
    <w:rsid w:val="00B64E71"/>
    <w:rPr>
      <w:b/>
      <w:bCs/>
    </w:rPr>
  </w:style>
  <w:style w:type="character" w:customStyle="1" w:styleId="ac">
    <w:name w:val="コメント内容 (文字)"/>
    <w:basedOn w:val="aa"/>
    <w:link w:val="ab"/>
    <w:uiPriority w:val="99"/>
    <w:semiHidden/>
    <w:rsid w:val="00B64E71"/>
    <w:rPr>
      <w:b/>
      <w:bCs/>
    </w:rPr>
  </w:style>
  <w:style w:type="table" w:styleId="ad">
    <w:name w:val="Table Grid"/>
    <w:basedOn w:val="a1"/>
    <w:uiPriority w:val="39"/>
    <w:rsid w:val="00510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383004"/>
    <w:rPr>
      <w:color w:val="0563C1" w:themeColor="hyperlink"/>
      <w:u w:val="single"/>
    </w:rPr>
  </w:style>
  <w:style w:type="character" w:styleId="af">
    <w:name w:val="Unresolved Mention"/>
    <w:basedOn w:val="a0"/>
    <w:uiPriority w:val="99"/>
    <w:semiHidden/>
    <w:unhideWhenUsed/>
    <w:rsid w:val="00383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CC8C1-F7EE-4989-8C80-46FA21662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1944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恵美</dc:creator>
  <cp:keywords/>
  <dc:description/>
  <cp:lastModifiedBy>恵美 石井</cp:lastModifiedBy>
  <cp:revision>2</cp:revision>
  <cp:lastPrinted>2023-12-06T04:16:00Z</cp:lastPrinted>
  <dcterms:created xsi:type="dcterms:W3CDTF">2023-12-08T02:18:00Z</dcterms:created>
  <dcterms:modified xsi:type="dcterms:W3CDTF">2023-12-08T02:18:00Z</dcterms:modified>
</cp:coreProperties>
</file>